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F1B7F" w14:textId="77777777" w:rsidR="00836D54" w:rsidRPr="00E1497F" w:rsidRDefault="00836D54" w:rsidP="00836D54">
      <w:pPr>
        <w:shd w:val="clear" w:color="auto" w:fill="FFFFFF"/>
        <w:spacing w:line="360" w:lineRule="auto"/>
        <w:jc w:val="center"/>
        <w:rPr>
          <w:rFonts w:ascii="Arial" w:hAnsi="Arial" w:cs="Arial"/>
          <w:sz w:val="32"/>
          <w:szCs w:val="32"/>
        </w:rPr>
      </w:pPr>
      <w:r w:rsidRPr="00E1497F">
        <w:rPr>
          <w:rFonts w:ascii="Arial" w:hAnsi="Arial" w:cs="Arial"/>
          <w:b/>
          <w:bCs/>
          <w:sz w:val="32"/>
          <w:szCs w:val="32"/>
        </w:rPr>
        <w:t>Ethiopian Center for Disability and Development (ECDD)</w:t>
      </w:r>
    </w:p>
    <w:p w14:paraId="464EAA4F" w14:textId="77777777" w:rsidR="00836D54" w:rsidRPr="00E1497F" w:rsidRDefault="00836D54" w:rsidP="00836D54">
      <w:pPr>
        <w:spacing w:line="360" w:lineRule="auto"/>
        <w:jc w:val="center"/>
        <w:rPr>
          <w:rFonts w:ascii="Arial" w:hAnsi="Arial" w:cs="Arial"/>
          <w:b/>
          <w:bCs/>
          <w:sz w:val="32"/>
          <w:szCs w:val="32"/>
        </w:rPr>
      </w:pPr>
    </w:p>
    <w:p w14:paraId="52E86400" w14:textId="77777777" w:rsidR="00836D54" w:rsidRPr="00E1497F" w:rsidRDefault="00836D54" w:rsidP="00836D54">
      <w:pPr>
        <w:spacing w:line="360" w:lineRule="auto"/>
        <w:jc w:val="center"/>
        <w:rPr>
          <w:rFonts w:ascii="Arial" w:hAnsi="Arial" w:cs="Arial"/>
          <w:b/>
          <w:bCs/>
          <w:sz w:val="32"/>
          <w:szCs w:val="32"/>
        </w:rPr>
      </w:pPr>
    </w:p>
    <w:p w14:paraId="385142E5" w14:textId="77777777" w:rsidR="00836D54" w:rsidRPr="00E1497F" w:rsidRDefault="00836D54" w:rsidP="00836D54">
      <w:pPr>
        <w:spacing w:line="360" w:lineRule="auto"/>
        <w:jc w:val="center"/>
        <w:rPr>
          <w:rFonts w:ascii="Arial" w:hAnsi="Arial" w:cs="Arial"/>
          <w:b/>
          <w:bCs/>
          <w:sz w:val="32"/>
          <w:szCs w:val="32"/>
        </w:rPr>
      </w:pPr>
      <w:bookmarkStart w:id="0" w:name="_Hlk135651145"/>
      <w:r w:rsidRPr="00E1497F">
        <w:rPr>
          <w:rFonts w:ascii="Arial" w:hAnsi="Arial" w:cs="Arial"/>
          <w:b/>
          <w:bCs/>
          <w:sz w:val="32"/>
          <w:szCs w:val="32"/>
        </w:rPr>
        <w:t>The Ministry for Foreign Affairs of Finland and the National Union of University Students in Finland</w:t>
      </w:r>
    </w:p>
    <w:p w14:paraId="20801E70" w14:textId="77777777" w:rsidR="00836D54" w:rsidRPr="00E1497F" w:rsidRDefault="00836D54" w:rsidP="00836D54">
      <w:pPr>
        <w:spacing w:line="360" w:lineRule="auto"/>
        <w:jc w:val="center"/>
        <w:rPr>
          <w:rFonts w:ascii="Arial" w:hAnsi="Arial" w:cs="Arial"/>
          <w:b/>
          <w:bCs/>
          <w:sz w:val="32"/>
          <w:szCs w:val="32"/>
        </w:rPr>
      </w:pPr>
      <w:r w:rsidRPr="00E1497F">
        <w:rPr>
          <w:rFonts w:ascii="Arial" w:hAnsi="Arial" w:cs="Arial"/>
          <w:b/>
          <w:bCs/>
          <w:sz w:val="32"/>
          <w:szCs w:val="32"/>
        </w:rPr>
        <w:t>(</w:t>
      </w:r>
      <w:proofErr w:type="spellStart"/>
      <w:r w:rsidRPr="00E1497F">
        <w:rPr>
          <w:rFonts w:ascii="Arial" w:hAnsi="Arial" w:cs="Arial"/>
          <w:b/>
          <w:bCs/>
          <w:sz w:val="32"/>
          <w:szCs w:val="32"/>
        </w:rPr>
        <w:t>Suomen</w:t>
      </w:r>
      <w:proofErr w:type="spellEnd"/>
      <w:r w:rsidRPr="00E1497F">
        <w:rPr>
          <w:rFonts w:ascii="Arial" w:hAnsi="Arial" w:cs="Arial"/>
          <w:b/>
          <w:bCs/>
          <w:sz w:val="32"/>
          <w:szCs w:val="32"/>
        </w:rPr>
        <w:t xml:space="preserve"> </w:t>
      </w:r>
      <w:proofErr w:type="spellStart"/>
      <w:r w:rsidRPr="00E1497F">
        <w:rPr>
          <w:rFonts w:ascii="Arial" w:hAnsi="Arial" w:cs="Arial"/>
          <w:b/>
          <w:bCs/>
          <w:sz w:val="32"/>
          <w:szCs w:val="32"/>
        </w:rPr>
        <w:t>ylioppilaskuntien</w:t>
      </w:r>
      <w:proofErr w:type="spellEnd"/>
      <w:r w:rsidRPr="00E1497F">
        <w:rPr>
          <w:rFonts w:ascii="Arial" w:hAnsi="Arial" w:cs="Arial"/>
          <w:b/>
          <w:bCs/>
          <w:sz w:val="32"/>
          <w:szCs w:val="32"/>
        </w:rPr>
        <w:t xml:space="preserve"> </w:t>
      </w:r>
      <w:proofErr w:type="spellStart"/>
      <w:r w:rsidRPr="00E1497F">
        <w:rPr>
          <w:rFonts w:ascii="Arial" w:hAnsi="Arial" w:cs="Arial"/>
          <w:b/>
          <w:bCs/>
          <w:sz w:val="32"/>
          <w:szCs w:val="32"/>
        </w:rPr>
        <w:t>liitto</w:t>
      </w:r>
      <w:proofErr w:type="spellEnd"/>
      <w:r w:rsidRPr="00E1497F">
        <w:rPr>
          <w:rFonts w:ascii="Arial" w:hAnsi="Arial" w:cs="Arial"/>
          <w:b/>
          <w:bCs/>
          <w:sz w:val="32"/>
          <w:szCs w:val="32"/>
        </w:rPr>
        <w:t xml:space="preserve"> - SYL)</w:t>
      </w:r>
    </w:p>
    <w:bookmarkEnd w:id="0"/>
    <w:p w14:paraId="6E1C80F5" w14:textId="77777777" w:rsidR="00836D54" w:rsidRPr="00E1497F" w:rsidRDefault="00836D54" w:rsidP="00836D54">
      <w:pPr>
        <w:spacing w:line="360" w:lineRule="auto"/>
        <w:jc w:val="center"/>
        <w:rPr>
          <w:rFonts w:ascii="Arial" w:hAnsi="Arial" w:cs="Arial"/>
          <w:b/>
          <w:bCs/>
          <w:sz w:val="32"/>
          <w:szCs w:val="32"/>
        </w:rPr>
      </w:pPr>
      <w:r w:rsidRPr="00E1497F">
        <w:rPr>
          <w:rFonts w:ascii="Arial" w:hAnsi="Arial" w:cs="Arial"/>
          <w:b/>
          <w:bCs/>
          <w:sz w:val="32"/>
          <w:szCs w:val="32"/>
        </w:rPr>
        <w:t>Fund</w:t>
      </w:r>
    </w:p>
    <w:p w14:paraId="568C21C7" w14:textId="77777777" w:rsidR="00836D54" w:rsidRPr="00E1497F" w:rsidRDefault="00836D54" w:rsidP="00836D54">
      <w:pPr>
        <w:spacing w:line="360" w:lineRule="auto"/>
        <w:jc w:val="center"/>
        <w:rPr>
          <w:rFonts w:ascii="Arial" w:hAnsi="Arial" w:cs="Arial"/>
          <w:b/>
          <w:bCs/>
          <w:sz w:val="32"/>
          <w:szCs w:val="32"/>
        </w:rPr>
      </w:pPr>
    </w:p>
    <w:p w14:paraId="58F8A2FD" w14:textId="77777777" w:rsidR="00836D54" w:rsidRPr="00E1497F" w:rsidRDefault="00836D54" w:rsidP="00836D54">
      <w:pPr>
        <w:spacing w:line="360" w:lineRule="auto"/>
        <w:jc w:val="center"/>
        <w:rPr>
          <w:rFonts w:ascii="Arial" w:hAnsi="Arial" w:cs="Arial"/>
          <w:b/>
          <w:sz w:val="32"/>
          <w:szCs w:val="32"/>
        </w:rPr>
      </w:pPr>
      <w:bookmarkStart w:id="1" w:name="_Hlk133821536"/>
      <w:r w:rsidRPr="00E1497F">
        <w:rPr>
          <w:rFonts w:ascii="Arial" w:hAnsi="Arial" w:cs="Arial"/>
          <w:b/>
          <w:sz w:val="32"/>
          <w:szCs w:val="32"/>
        </w:rPr>
        <w:t>Terms of Reference (</w:t>
      </w:r>
      <w:proofErr w:type="spellStart"/>
      <w:r w:rsidRPr="00E1497F">
        <w:rPr>
          <w:rFonts w:ascii="Arial" w:hAnsi="Arial" w:cs="Arial"/>
          <w:b/>
          <w:sz w:val="32"/>
          <w:szCs w:val="32"/>
        </w:rPr>
        <w:t>ToR</w:t>
      </w:r>
      <w:proofErr w:type="spellEnd"/>
      <w:r w:rsidRPr="00E1497F">
        <w:rPr>
          <w:rFonts w:ascii="Arial" w:hAnsi="Arial" w:cs="Arial"/>
          <w:b/>
          <w:sz w:val="32"/>
          <w:szCs w:val="32"/>
        </w:rPr>
        <w:t>)</w:t>
      </w:r>
    </w:p>
    <w:p w14:paraId="559199A1" w14:textId="77777777" w:rsidR="00836D54" w:rsidRPr="00E1497F" w:rsidRDefault="00836D54" w:rsidP="00836D54">
      <w:pPr>
        <w:spacing w:line="360" w:lineRule="auto"/>
        <w:jc w:val="center"/>
        <w:rPr>
          <w:rFonts w:ascii="Arial" w:hAnsi="Arial" w:cs="Arial"/>
          <w:b/>
          <w:sz w:val="32"/>
          <w:szCs w:val="32"/>
        </w:rPr>
      </w:pPr>
    </w:p>
    <w:p w14:paraId="4DBF8789" w14:textId="77777777" w:rsidR="00836D54" w:rsidRPr="00E1497F" w:rsidRDefault="00836D54" w:rsidP="00836D54">
      <w:pPr>
        <w:spacing w:line="360" w:lineRule="auto"/>
        <w:jc w:val="center"/>
        <w:rPr>
          <w:rFonts w:ascii="Arial" w:hAnsi="Arial" w:cs="Arial"/>
          <w:b/>
          <w:sz w:val="32"/>
          <w:szCs w:val="32"/>
        </w:rPr>
      </w:pPr>
      <w:r w:rsidRPr="00E1497F">
        <w:rPr>
          <w:rFonts w:ascii="Arial" w:hAnsi="Arial" w:cs="Arial"/>
          <w:b/>
          <w:sz w:val="32"/>
          <w:szCs w:val="32"/>
        </w:rPr>
        <w:t>for</w:t>
      </w:r>
    </w:p>
    <w:p w14:paraId="47BF68A3" w14:textId="77777777" w:rsidR="00836D54" w:rsidRPr="00E1497F" w:rsidRDefault="00836D54" w:rsidP="00836D54">
      <w:pPr>
        <w:spacing w:line="360" w:lineRule="auto"/>
        <w:jc w:val="center"/>
        <w:rPr>
          <w:rFonts w:ascii="Arial" w:hAnsi="Arial" w:cs="Arial"/>
          <w:b/>
          <w:sz w:val="32"/>
          <w:szCs w:val="32"/>
        </w:rPr>
      </w:pPr>
    </w:p>
    <w:p w14:paraId="151E1533" w14:textId="77777777" w:rsidR="00836D54" w:rsidRPr="00E1497F" w:rsidRDefault="00836D54" w:rsidP="00836D54">
      <w:pPr>
        <w:spacing w:line="360" w:lineRule="auto"/>
        <w:jc w:val="center"/>
        <w:rPr>
          <w:rFonts w:ascii="Arial" w:hAnsi="Arial" w:cs="Arial"/>
          <w:b/>
          <w:bCs/>
          <w:sz w:val="32"/>
          <w:szCs w:val="32"/>
        </w:rPr>
      </w:pPr>
      <w:r w:rsidRPr="00E1497F">
        <w:rPr>
          <w:rFonts w:ascii="Arial" w:hAnsi="Arial" w:cs="Arial"/>
          <w:b/>
          <w:bCs/>
          <w:sz w:val="32"/>
          <w:szCs w:val="32"/>
        </w:rPr>
        <w:t>Final Evaluation</w:t>
      </w:r>
    </w:p>
    <w:p w14:paraId="3E201327" w14:textId="77777777" w:rsidR="00836D54" w:rsidRPr="00E1497F" w:rsidRDefault="00836D54" w:rsidP="00836D54">
      <w:pPr>
        <w:spacing w:line="360" w:lineRule="auto"/>
        <w:jc w:val="center"/>
        <w:rPr>
          <w:rFonts w:ascii="Arial" w:hAnsi="Arial" w:cs="Arial"/>
          <w:b/>
          <w:bCs/>
          <w:sz w:val="32"/>
          <w:szCs w:val="32"/>
        </w:rPr>
      </w:pPr>
    </w:p>
    <w:p w14:paraId="6F8B9FE6" w14:textId="77777777" w:rsidR="00836D54" w:rsidRPr="00E1497F" w:rsidRDefault="00836D54" w:rsidP="00836D54">
      <w:pPr>
        <w:spacing w:line="360" w:lineRule="auto"/>
        <w:rPr>
          <w:rFonts w:ascii="Arial" w:hAnsi="Arial" w:cs="Arial"/>
          <w:b/>
          <w:bCs/>
          <w:sz w:val="32"/>
          <w:szCs w:val="32"/>
        </w:rPr>
      </w:pPr>
    </w:p>
    <w:p w14:paraId="5A822780" w14:textId="77777777" w:rsidR="00836D54" w:rsidRPr="00E1497F" w:rsidRDefault="00836D54" w:rsidP="00836D54">
      <w:pPr>
        <w:spacing w:line="360" w:lineRule="auto"/>
        <w:jc w:val="center"/>
        <w:rPr>
          <w:rFonts w:ascii="Arial" w:hAnsi="Arial" w:cs="Arial"/>
          <w:b/>
          <w:bCs/>
          <w:sz w:val="32"/>
          <w:szCs w:val="32"/>
        </w:rPr>
      </w:pPr>
      <w:r w:rsidRPr="00E1497F">
        <w:rPr>
          <w:rFonts w:ascii="Arial" w:hAnsi="Arial" w:cs="Arial"/>
          <w:b/>
          <w:color w:val="000000"/>
          <w:sz w:val="32"/>
          <w:szCs w:val="32"/>
        </w:rPr>
        <w:t>‘‘</w:t>
      </w:r>
      <w:bookmarkStart w:id="2" w:name="_Hlk135651285"/>
      <w:r w:rsidRPr="00E1497F">
        <w:rPr>
          <w:rFonts w:ascii="Arial" w:hAnsi="Arial" w:cs="Arial"/>
          <w:b/>
          <w:color w:val="000000"/>
          <w:sz w:val="32"/>
          <w:szCs w:val="32"/>
        </w:rPr>
        <w:t>Empowerment and Mainstreaming of Persons with Disabilities in Higher Education in Ethiopia (EMPOWER)</w:t>
      </w:r>
      <w:bookmarkEnd w:id="2"/>
      <w:r w:rsidRPr="00E1497F">
        <w:rPr>
          <w:rFonts w:ascii="Arial" w:hAnsi="Arial" w:cs="Arial"/>
          <w:b/>
          <w:color w:val="000000"/>
          <w:sz w:val="32"/>
          <w:szCs w:val="32"/>
        </w:rPr>
        <w:t>’’</w:t>
      </w:r>
    </w:p>
    <w:p w14:paraId="4E323789" w14:textId="77777777" w:rsidR="00836D54" w:rsidRPr="00E1497F" w:rsidRDefault="00836D54" w:rsidP="00836D54">
      <w:pPr>
        <w:spacing w:line="360" w:lineRule="auto"/>
        <w:jc w:val="center"/>
        <w:rPr>
          <w:rFonts w:ascii="Arial" w:hAnsi="Arial" w:cs="Arial"/>
          <w:b/>
          <w:sz w:val="32"/>
          <w:szCs w:val="32"/>
        </w:rPr>
      </w:pPr>
    </w:p>
    <w:bookmarkEnd w:id="1"/>
    <w:p w14:paraId="77895B08" w14:textId="20B73637" w:rsidR="00836D54" w:rsidRPr="00E1497F" w:rsidRDefault="00CB208C" w:rsidP="00836D54">
      <w:pPr>
        <w:spacing w:line="360" w:lineRule="auto"/>
        <w:jc w:val="right"/>
        <w:rPr>
          <w:rFonts w:ascii="Arial" w:hAnsi="Arial" w:cs="Arial"/>
          <w:b/>
          <w:bCs/>
          <w:sz w:val="32"/>
          <w:szCs w:val="32"/>
        </w:rPr>
      </w:pPr>
      <w:r>
        <w:rPr>
          <w:rFonts w:ascii="Arial" w:hAnsi="Arial" w:cs="Arial"/>
          <w:b/>
          <w:bCs/>
          <w:sz w:val="32"/>
          <w:szCs w:val="32"/>
        </w:rPr>
        <w:t>August</w:t>
      </w:r>
      <w:r w:rsidR="00836D54" w:rsidRPr="00E1497F">
        <w:rPr>
          <w:rFonts w:ascii="Arial" w:hAnsi="Arial" w:cs="Arial"/>
          <w:b/>
          <w:bCs/>
          <w:sz w:val="32"/>
          <w:szCs w:val="32"/>
        </w:rPr>
        <w:t xml:space="preserve"> 2023</w:t>
      </w:r>
    </w:p>
    <w:p w14:paraId="6B76410F" w14:textId="77777777" w:rsidR="00836D54" w:rsidRPr="00E1497F" w:rsidRDefault="00836D54" w:rsidP="00836D54">
      <w:pPr>
        <w:spacing w:line="360" w:lineRule="auto"/>
        <w:jc w:val="right"/>
        <w:rPr>
          <w:rFonts w:ascii="Arial" w:hAnsi="Arial" w:cs="Arial"/>
          <w:b/>
          <w:bCs/>
          <w:sz w:val="32"/>
          <w:szCs w:val="32"/>
        </w:rPr>
      </w:pPr>
      <w:r w:rsidRPr="00E1497F">
        <w:rPr>
          <w:rFonts w:ascii="Arial" w:hAnsi="Arial" w:cs="Arial"/>
          <w:b/>
          <w:bCs/>
          <w:sz w:val="32"/>
          <w:szCs w:val="32"/>
        </w:rPr>
        <w:t xml:space="preserve">Addis Ababa, Ethiopia </w:t>
      </w:r>
    </w:p>
    <w:p w14:paraId="32AABFBB" w14:textId="77777777" w:rsidR="00836D54" w:rsidRDefault="00836D54" w:rsidP="00836D54">
      <w:pPr>
        <w:shd w:val="clear" w:color="auto" w:fill="FFFFFF"/>
        <w:spacing w:line="360" w:lineRule="auto"/>
        <w:jc w:val="center"/>
        <w:rPr>
          <w:rFonts w:ascii="Arial" w:hAnsi="Arial" w:cs="Arial"/>
          <w:b/>
          <w:bCs/>
        </w:rPr>
      </w:pPr>
    </w:p>
    <w:p w14:paraId="620055DE" w14:textId="77777777" w:rsidR="00CB208C" w:rsidRDefault="00CB208C" w:rsidP="00836D54">
      <w:pPr>
        <w:shd w:val="clear" w:color="auto" w:fill="FFFFFF"/>
        <w:spacing w:line="360" w:lineRule="auto"/>
        <w:jc w:val="center"/>
        <w:rPr>
          <w:rFonts w:ascii="Arial" w:hAnsi="Arial" w:cs="Arial"/>
          <w:b/>
          <w:bCs/>
        </w:rPr>
      </w:pPr>
    </w:p>
    <w:p w14:paraId="70E4DE3B" w14:textId="77777777" w:rsidR="00CB208C" w:rsidRDefault="00CB208C" w:rsidP="00836D54">
      <w:pPr>
        <w:shd w:val="clear" w:color="auto" w:fill="FFFFFF"/>
        <w:spacing w:line="360" w:lineRule="auto"/>
        <w:jc w:val="center"/>
        <w:rPr>
          <w:rFonts w:ascii="Arial" w:hAnsi="Arial" w:cs="Arial"/>
          <w:b/>
          <w:bCs/>
        </w:rPr>
      </w:pPr>
    </w:p>
    <w:p w14:paraId="5B8A3655" w14:textId="77777777" w:rsidR="00836D54" w:rsidRDefault="00836D54" w:rsidP="00836D54">
      <w:pPr>
        <w:shd w:val="clear" w:color="auto" w:fill="FFFFFF"/>
        <w:spacing w:line="360" w:lineRule="auto"/>
        <w:rPr>
          <w:rFonts w:ascii="Arial" w:hAnsi="Arial" w:cs="Arial"/>
          <w:b/>
          <w:bCs/>
        </w:rPr>
      </w:pPr>
    </w:p>
    <w:p w14:paraId="60534D11" w14:textId="77777777" w:rsidR="00836D54" w:rsidRPr="00E1497F" w:rsidRDefault="00836D54" w:rsidP="00836D54">
      <w:pPr>
        <w:shd w:val="clear" w:color="auto" w:fill="FFFFFF"/>
        <w:spacing w:line="360" w:lineRule="auto"/>
        <w:jc w:val="center"/>
        <w:rPr>
          <w:rFonts w:ascii="Arial" w:hAnsi="Arial" w:cs="Arial"/>
        </w:rPr>
      </w:pPr>
      <w:r w:rsidRPr="00E1497F">
        <w:rPr>
          <w:rFonts w:ascii="Arial" w:hAnsi="Arial" w:cs="Arial"/>
          <w:b/>
          <w:bCs/>
        </w:rPr>
        <w:lastRenderedPageBreak/>
        <w:t>Ethiopian Center for Disability and Development (ECDD)</w:t>
      </w:r>
    </w:p>
    <w:p w14:paraId="76C07E7B" w14:textId="77777777" w:rsidR="00836D54" w:rsidRPr="00E1497F" w:rsidRDefault="00836D54" w:rsidP="00836D54">
      <w:pPr>
        <w:pStyle w:val="Default"/>
        <w:spacing w:line="360" w:lineRule="auto"/>
        <w:rPr>
          <w:rFonts w:ascii="Arial" w:hAnsi="Arial" w:cs="Arial"/>
          <w:b/>
          <w:lang w:val="en-GB"/>
        </w:rPr>
      </w:pPr>
      <w:r w:rsidRPr="00E1497F">
        <w:rPr>
          <w:rFonts w:ascii="Arial" w:hAnsi="Arial" w:cs="Arial"/>
          <w:b/>
          <w:highlight w:val="yellow"/>
          <w:lang w:val="en-GB"/>
        </w:rPr>
        <w:t xml:space="preserve"> </w:t>
      </w:r>
    </w:p>
    <w:p w14:paraId="51C137CF" w14:textId="77777777" w:rsidR="00836D54" w:rsidRPr="00E1497F" w:rsidRDefault="00836D54" w:rsidP="00836D54">
      <w:pPr>
        <w:shd w:val="clear" w:color="auto" w:fill="FFFFFF"/>
        <w:spacing w:line="360" w:lineRule="auto"/>
        <w:jc w:val="center"/>
        <w:rPr>
          <w:rFonts w:ascii="Arial" w:hAnsi="Arial" w:cs="Arial"/>
          <w:b/>
          <w:bCs/>
        </w:rPr>
      </w:pPr>
      <w:r w:rsidRPr="00E1497F">
        <w:rPr>
          <w:rFonts w:ascii="Arial" w:hAnsi="Arial" w:cs="Arial"/>
          <w:b/>
          <w:bCs/>
          <w:lang w:val="en-GB"/>
        </w:rPr>
        <w:t xml:space="preserve">Terms of Reference for the Final </w:t>
      </w:r>
      <w:r w:rsidRPr="00E1497F">
        <w:rPr>
          <w:rFonts w:ascii="Arial" w:hAnsi="Arial" w:cs="Arial"/>
          <w:b/>
          <w:lang w:val="en-GB"/>
        </w:rPr>
        <w:t xml:space="preserve">Evaluation of an </w:t>
      </w:r>
      <w:r w:rsidRPr="00E1497F">
        <w:rPr>
          <w:rFonts w:ascii="Arial" w:hAnsi="Arial" w:cs="Arial"/>
          <w:b/>
          <w:bCs/>
        </w:rPr>
        <w:t>“</w:t>
      </w:r>
      <w:bookmarkStart w:id="3" w:name="_Hlk135816556"/>
      <w:r w:rsidRPr="00E1497F">
        <w:rPr>
          <w:rFonts w:ascii="Arial" w:hAnsi="Arial" w:cs="Arial"/>
          <w:b/>
          <w:color w:val="000000"/>
        </w:rPr>
        <w:t>Empowerment and Mainstreaming of Persons with Disabilities in Higher Education</w:t>
      </w:r>
      <w:bookmarkEnd w:id="3"/>
      <w:r w:rsidRPr="00E1497F">
        <w:rPr>
          <w:rFonts w:ascii="Arial" w:hAnsi="Arial" w:cs="Arial"/>
          <w:b/>
          <w:color w:val="000000"/>
        </w:rPr>
        <w:t xml:space="preserve"> in Ethiopia (EMPOWER)</w:t>
      </w:r>
      <w:r w:rsidRPr="00E1497F">
        <w:rPr>
          <w:rFonts w:ascii="Arial" w:hAnsi="Arial" w:cs="Arial"/>
          <w:b/>
          <w:bCs/>
          <w:lang w:val="en-GB"/>
        </w:rPr>
        <w:t>”</w:t>
      </w:r>
      <w:r w:rsidRPr="00E1497F">
        <w:rPr>
          <w:rFonts w:ascii="Arial" w:hAnsi="Arial" w:cs="Arial"/>
          <w:b/>
          <w:lang w:val="en-GB"/>
        </w:rPr>
        <w:t xml:space="preserve"> project </w:t>
      </w:r>
    </w:p>
    <w:p w14:paraId="7C86D53D" w14:textId="77777777" w:rsidR="00836D54" w:rsidRPr="00E1497F" w:rsidRDefault="00836D54" w:rsidP="00836D54">
      <w:pPr>
        <w:pStyle w:val="Default"/>
        <w:spacing w:line="360" w:lineRule="auto"/>
        <w:jc w:val="both"/>
        <w:rPr>
          <w:rFonts w:ascii="Arial" w:hAnsi="Arial" w:cs="Arial"/>
          <w:b/>
          <w:bCs/>
          <w:lang w:val="en-GB"/>
        </w:rPr>
      </w:pPr>
    </w:p>
    <w:p w14:paraId="5BAF8B95" w14:textId="77777777" w:rsidR="00836D54" w:rsidRPr="00E1497F" w:rsidRDefault="00836D54" w:rsidP="00836D54">
      <w:pPr>
        <w:pStyle w:val="Default"/>
        <w:spacing w:line="360" w:lineRule="auto"/>
        <w:jc w:val="both"/>
        <w:outlineLvl w:val="0"/>
        <w:rPr>
          <w:rFonts w:ascii="Arial" w:hAnsi="Arial" w:cs="Arial"/>
          <w:lang w:val="en-GB"/>
        </w:rPr>
      </w:pPr>
      <w:r w:rsidRPr="00E1497F">
        <w:rPr>
          <w:rFonts w:ascii="Arial" w:hAnsi="Arial" w:cs="Arial"/>
          <w:b/>
          <w:bCs/>
          <w:lang w:val="en-GB"/>
        </w:rPr>
        <w:t xml:space="preserve">1. Background </w:t>
      </w:r>
    </w:p>
    <w:p w14:paraId="788AA7DF" w14:textId="77777777" w:rsidR="00836D54" w:rsidRPr="00E1497F" w:rsidRDefault="00836D54" w:rsidP="00836D54">
      <w:pPr>
        <w:pStyle w:val="Default"/>
        <w:spacing w:line="360" w:lineRule="auto"/>
        <w:jc w:val="both"/>
        <w:rPr>
          <w:rFonts w:ascii="Arial" w:hAnsi="Arial" w:cs="Arial"/>
          <w:lang w:val="en-GB"/>
        </w:rPr>
      </w:pPr>
    </w:p>
    <w:p w14:paraId="7A57008E" w14:textId="77777777" w:rsidR="00836D54" w:rsidRPr="00E1497F" w:rsidRDefault="00836D54" w:rsidP="00836D54">
      <w:pPr>
        <w:shd w:val="clear" w:color="auto" w:fill="FFFFFF"/>
        <w:spacing w:line="360" w:lineRule="auto"/>
        <w:jc w:val="both"/>
        <w:rPr>
          <w:rFonts w:ascii="Arial" w:hAnsi="Arial" w:cs="Arial"/>
        </w:rPr>
      </w:pPr>
      <w:r w:rsidRPr="00E1497F">
        <w:rPr>
          <w:rFonts w:ascii="Arial" w:hAnsi="Arial" w:cs="Arial"/>
        </w:rPr>
        <w:t xml:space="preserve">Ethiopian Center for Disability and Development (ECDD) is a national CSO engaged in promoting disability inclusion in Ethiopia. </w:t>
      </w:r>
      <w:bookmarkStart w:id="4" w:name="_Hlk128454310"/>
      <w:r w:rsidRPr="00E1497F">
        <w:rPr>
          <w:rFonts w:ascii="Arial" w:hAnsi="Arial" w:cs="Arial"/>
        </w:rPr>
        <w:t>all regions and two city administrations of Ethiopia</w:t>
      </w:r>
      <w:bookmarkEnd w:id="4"/>
      <w:r w:rsidRPr="00E1497F">
        <w:rPr>
          <w:rFonts w:ascii="Arial" w:hAnsi="Arial" w:cs="Arial"/>
        </w:rPr>
        <w:t xml:space="preserve">. It has ongoing projects in all regions and two city administrations. </w:t>
      </w:r>
    </w:p>
    <w:p w14:paraId="76BD532D" w14:textId="77777777" w:rsidR="00836D54" w:rsidRPr="00E1497F" w:rsidRDefault="00836D54" w:rsidP="00836D54">
      <w:pPr>
        <w:shd w:val="clear" w:color="auto" w:fill="FFFFFF"/>
        <w:spacing w:line="360" w:lineRule="auto"/>
        <w:jc w:val="both"/>
        <w:rPr>
          <w:rFonts w:ascii="Arial" w:hAnsi="Arial" w:cs="Arial"/>
        </w:rPr>
      </w:pPr>
    </w:p>
    <w:p w14:paraId="582CCE79" w14:textId="77777777" w:rsidR="00836D54" w:rsidRPr="00E1497F" w:rsidRDefault="00836D54" w:rsidP="00836D54">
      <w:pPr>
        <w:pStyle w:val="NoSpacing"/>
        <w:spacing w:line="360" w:lineRule="auto"/>
        <w:jc w:val="both"/>
        <w:rPr>
          <w:rFonts w:ascii="Arial" w:hAnsi="Arial" w:cs="Arial"/>
        </w:rPr>
      </w:pPr>
      <w:r w:rsidRPr="00E1497F">
        <w:rPr>
          <w:rFonts w:ascii="Arial" w:hAnsi="Arial" w:cs="Arial"/>
          <w:color w:val="auto"/>
          <w:lang w:val="en-GB"/>
        </w:rPr>
        <w:t xml:space="preserve">As part of its overall programme, and with financial support from the </w:t>
      </w:r>
      <w:r w:rsidRPr="00E1497F">
        <w:rPr>
          <w:rFonts w:ascii="Arial" w:hAnsi="Arial" w:cs="Arial"/>
        </w:rPr>
        <w:t>Ministry for Foreign Affairs of Finland and the National Union of University Students in Finland (</w:t>
      </w:r>
      <w:proofErr w:type="spellStart"/>
      <w:r w:rsidRPr="00E1497F">
        <w:rPr>
          <w:rFonts w:ascii="Arial" w:hAnsi="Arial" w:cs="Arial"/>
        </w:rPr>
        <w:t>Suomen</w:t>
      </w:r>
      <w:proofErr w:type="spellEnd"/>
      <w:r w:rsidRPr="00E1497F">
        <w:rPr>
          <w:rFonts w:ascii="Arial" w:hAnsi="Arial" w:cs="Arial"/>
        </w:rPr>
        <w:t xml:space="preserve"> </w:t>
      </w:r>
      <w:proofErr w:type="spellStart"/>
      <w:r w:rsidRPr="00E1497F">
        <w:rPr>
          <w:rFonts w:ascii="Arial" w:hAnsi="Arial" w:cs="Arial"/>
        </w:rPr>
        <w:t>ylioppilaskuntien</w:t>
      </w:r>
      <w:proofErr w:type="spellEnd"/>
      <w:r w:rsidRPr="00E1497F">
        <w:rPr>
          <w:rFonts w:ascii="Arial" w:hAnsi="Arial" w:cs="Arial"/>
        </w:rPr>
        <w:t xml:space="preserve"> </w:t>
      </w:r>
      <w:proofErr w:type="spellStart"/>
      <w:r w:rsidRPr="00E1497F">
        <w:rPr>
          <w:rFonts w:ascii="Arial" w:hAnsi="Arial" w:cs="Arial"/>
        </w:rPr>
        <w:t>liitto</w:t>
      </w:r>
      <w:proofErr w:type="spellEnd"/>
      <w:r w:rsidRPr="00E1497F">
        <w:rPr>
          <w:rFonts w:ascii="Arial" w:hAnsi="Arial" w:cs="Arial"/>
        </w:rPr>
        <w:t xml:space="preserve"> - SYL),</w:t>
      </w:r>
      <w:r w:rsidRPr="00E1497F">
        <w:rPr>
          <w:rFonts w:ascii="Arial" w:hAnsi="Arial" w:cs="Arial"/>
          <w:color w:val="auto"/>
          <w:lang w:val="en-GB"/>
        </w:rPr>
        <w:t xml:space="preserve"> ECDD has been implementing a project entitled “</w:t>
      </w:r>
      <w:r w:rsidRPr="00E1497F">
        <w:rPr>
          <w:rFonts w:ascii="Arial" w:hAnsi="Arial" w:cs="Arial"/>
          <w:color w:val="auto"/>
        </w:rPr>
        <w:t>Empowerment and Mainstreaming of Persons with Disabilities in Higher Education in Ethiopia (EMPOWER)</w:t>
      </w:r>
      <w:r w:rsidRPr="00E1497F">
        <w:rPr>
          <w:rFonts w:ascii="Arial" w:hAnsi="Arial" w:cs="Arial"/>
          <w:color w:val="auto"/>
          <w:lang w:val="en-GB"/>
        </w:rPr>
        <w:t xml:space="preserve"> in Ethiopia” in the period 01 May 2019 to 31 December 2022.</w:t>
      </w:r>
    </w:p>
    <w:p w14:paraId="49F9CBCD" w14:textId="77777777" w:rsidR="00836D54" w:rsidRPr="00E1497F" w:rsidRDefault="00836D54" w:rsidP="00836D54">
      <w:pPr>
        <w:pStyle w:val="NoSpacing"/>
        <w:spacing w:line="360" w:lineRule="auto"/>
        <w:jc w:val="both"/>
        <w:rPr>
          <w:rFonts w:ascii="Arial" w:hAnsi="Arial" w:cs="Arial"/>
          <w:color w:val="auto"/>
          <w:lang w:val="en-GB"/>
        </w:rPr>
      </w:pPr>
    </w:p>
    <w:p w14:paraId="0F0C5B21" w14:textId="77777777" w:rsidR="00836D54" w:rsidRPr="00E1497F" w:rsidRDefault="00836D54" w:rsidP="00836D54">
      <w:pPr>
        <w:widowControl w:val="0"/>
        <w:spacing w:line="360" w:lineRule="auto"/>
        <w:jc w:val="both"/>
        <w:rPr>
          <w:rFonts w:ascii="Arial" w:hAnsi="Arial" w:cs="Arial"/>
        </w:rPr>
      </w:pPr>
      <w:r w:rsidRPr="00E1497F">
        <w:rPr>
          <w:rFonts w:ascii="Arial" w:hAnsi="Arial" w:cs="Arial"/>
        </w:rPr>
        <w:t>The main objective of the project is to support the realization of inclusive education in selected universities in Ethiopia, so students with disabilities can enjoy quality and accessible education. The project will build upon the extensive 10-year experience of the partner in supporting the academic and social inclusion of students with disabilities in the universities in Ethiopia, through the establishment or strengthening of university disability services, and the empowerment of students with disabilities through their own associations, with technical and financial support of the Threshold Association (</w:t>
      </w:r>
      <w:proofErr w:type="spellStart"/>
      <w:r w:rsidRPr="00E1497F">
        <w:rPr>
          <w:rFonts w:ascii="Arial" w:hAnsi="Arial" w:cs="Arial"/>
        </w:rPr>
        <w:t>Kynnys</w:t>
      </w:r>
      <w:proofErr w:type="spellEnd"/>
      <w:r w:rsidRPr="00E1497F">
        <w:rPr>
          <w:rFonts w:ascii="Arial" w:hAnsi="Arial" w:cs="Arial"/>
        </w:rPr>
        <w:t xml:space="preserve"> </w:t>
      </w:r>
      <w:proofErr w:type="spellStart"/>
      <w:r w:rsidRPr="00E1497F">
        <w:rPr>
          <w:rFonts w:ascii="Arial" w:hAnsi="Arial" w:cs="Arial"/>
        </w:rPr>
        <w:t>ry</w:t>
      </w:r>
      <w:proofErr w:type="spellEnd"/>
      <w:r w:rsidRPr="00E1497F">
        <w:rPr>
          <w:rFonts w:ascii="Arial" w:hAnsi="Arial" w:cs="Arial"/>
        </w:rPr>
        <w:t>) of Finland.</w:t>
      </w:r>
    </w:p>
    <w:p w14:paraId="6810CACA" w14:textId="77777777" w:rsidR="00836D54" w:rsidRPr="00E1497F" w:rsidRDefault="00836D54" w:rsidP="00836D54">
      <w:pPr>
        <w:pStyle w:val="Default"/>
        <w:spacing w:line="360" w:lineRule="auto"/>
        <w:jc w:val="both"/>
        <w:rPr>
          <w:rFonts w:ascii="Arial" w:hAnsi="Arial" w:cs="Arial"/>
          <w:color w:val="auto"/>
          <w:lang w:val="en-GB"/>
        </w:rPr>
      </w:pPr>
    </w:p>
    <w:p w14:paraId="6740A45C" w14:textId="77777777" w:rsidR="00836D54" w:rsidRPr="00E1497F" w:rsidRDefault="00836D54" w:rsidP="00836D54">
      <w:pPr>
        <w:pStyle w:val="Default"/>
        <w:spacing w:line="360" w:lineRule="auto"/>
        <w:jc w:val="both"/>
        <w:rPr>
          <w:rFonts w:ascii="Arial" w:hAnsi="Arial" w:cs="Arial"/>
          <w:color w:val="auto"/>
          <w:lang w:val="en-GB"/>
        </w:rPr>
      </w:pPr>
      <w:r w:rsidRPr="00E1497F">
        <w:rPr>
          <w:rFonts w:ascii="Arial" w:hAnsi="Arial" w:cs="Arial"/>
          <w:color w:val="auto"/>
          <w:lang w:val="en-GB"/>
        </w:rPr>
        <w:t>In line with these objectives, the Ethiopian Centre for Disability and Development (ECDD) has coordinated the implementation of various activities</w:t>
      </w:r>
      <w:r>
        <w:rPr>
          <w:rFonts w:ascii="Arial" w:hAnsi="Arial" w:cs="Arial"/>
          <w:color w:val="auto"/>
          <w:lang w:val="en-GB"/>
        </w:rPr>
        <w:t xml:space="preserve"> of the EMPOWER Project</w:t>
      </w:r>
      <w:r w:rsidRPr="00E1497F">
        <w:rPr>
          <w:rFonts w:ascii="Arial" w:hAnsi="Arial" w:cs="Arial"/>
          <w:color w:val="auto"/>
          <w:lang w:val="en-GB"/>
        </w:rPr>
        <w:t xml:space="preserve"> that are collectively expected to produce the following results:</w:t>
      </w:r>
    </w:p>
    <w:p w14:paraId="35EE5CBA" w14:textId="77777777" w:rsidR="00836D54" w:rsidRPr="00E1497F" w:rsidRDefault="00836D54" w:rsidP="00836D54">
      <w:pPr>
        <w:pStyle w:val="Default"/>
        <w:spacing w:line="360" w:lineRule="auto"/>
        <w:jc w:val="both"/>
        <w:rPr>
          <w:rFonts w:ascii="Arial" w:hAnsi="Arial" w:cs="Arial"/>
          <w:color w:val="auto"/>
          <w:lang w:val="en-GB"/>
        </w:rPr>
      </w:pPr>
    </w:p>
    <w:p w14:paraId="1468165A" w14:textId="77777777" w:rsidR="00836D54" w:rsidRPr="00E1497F" w:rsidRDefault="00836D54" w:rsidP="00836D54">
      <w:pPr>
        <w:pStyle w:val="Default"/>
        <w:numPr>
          <w:ilvl w:val="0"/>
          <w:numId w:val="8"/>
        </w:numPr>
        <w:spacing w:line="360" w:lineRule="auto"/>
        <w:jc w:val="both"/>
        <w:rPr>
          <w:rFonts w:ascii="Arial" w:hAnsi="Arial" w:cs="Arial"/>
          <w:color w:val="auto"/>
          <w:lang w:val="en-GB"/>
        </w:rPr>
      </w:pPr>
      <w:r w:rsidRPr="00E1497F">
        <w:rPr>
          <w:rFonts w:ascii="Arial" w:hAnsi="Arial" w:cs="Arial"/>
          <w:color w:val="auto"/>
          <w:lang w:val="en-GB"/>
        </w:rPr>
        <w:lastRenderedPageBreak/>
        <w:t>Universities have increased Awareness, Commitment, and Capacity to meet the needs of students with disabilities.</w:t>
      </w:r>
    </w:p>
    <w:p w14:paraId="782E38CF" w14:textId="77777777" w:rsidR="00836D54" w:rsidRPr="00E1497F" w:rsidRDefault="00836D54" w:rsidP="00836D54">
      <w:pPr>
        <w:pStyle w:val="Default"/>
        <w:numPr>
          <w:ilvl w:val="0"/>
          <w:numId w:val="8"/>
        </w:numPr>
        <w:spacing w:line="360" w:lineRule="auto"/>
        <w:jc w:val="both"/>
        <w:rPr>
          <w:rFonts w:ascii="Arial" w:hAnsi="Arial" w:cs="Arial"/>
          <w:color w:val="auto"/>
          <w:lang w:val="en-GB"/>
        </w:rPr>
      </w:pPr>
      <w:r w:rsidRPr="00E1497F">
        <w:rPr>
          <w:rFonts w:ascii="Arial" w:hAnsi="Arial" w:cs="Arial"/>
          <w:color w:val="auto"/>
          <w:lang w:val="en-GB"/>
        </w:rPr>
        <w:t xml:space="preserve">University Associations of Students with </w:t>
      </w:r>
      <w:r>
        <w:rPr>
          <w:rFonts w:ascii="Arial" w:hAnsi="Arial" w:cs="Arial"/>
          <w:color w:val="auto"/>
          <w:lang w:val="en-GB"/>
        </w:rPr>
        <w:t>Disabilities</w:t>
      </w:r>
      <w:r w:rsidRPr="00E1497F">
        <w:rPr>
          <w:rFonts w:ascii="Arial" w:hAnsi="Arial" w:cs="Arial"/>
          <w:color w:val="auto"/>
          <w:lang w:val="en-GB"/>
        </w:rPr>
        <w:t xml:space="preserve"> have strengthened </w:t>
      </w:r>
      <w:r>
        <w:rPr>
          <w:rFonts w:ascii="Arial" w:hAnsi="Arial" w:cs="Arial"/>
          <w:color w:val="auto"/>
          <w:lang w:val="en-GB"/>
        </w:rPr>
        <w:t xml:space="preserve">their </w:t>
      </w:r>
      <w:r w:rsidRPr="00E1497F">
        <w:rPr>
          <w:rFonts w:ascii="Arial" w:hAnsi="Arial" w:cs="Arial"/>
          <w:color w:val="auto"/>
          <w:lang w:val="en-GB"/>
        </w:rPr>
        <w:t>capacity to promote disability inclusion, and to encourage and assist students with disabilities to participate in University Extra – Curricular activities.</w:t>
      </w:r>
    </w:p>
    <w:p w14:paraId="20464D4B" w14:textId="77777777" w:rsidR="00836D54" w:rsidRPr="00E1497F" w:rsidRDefault="00836D54" w:rsidP="00836D54">
      <w:pPr>
        <w:pStyle w:val="Default"/>
        <w:numPr>
          <w:ilvl w:val="0"/>
          <w:numId w:val="8"/>
        </w:numPr>
        <w:spacing w:line="360" w:lineRule="auto"/>
        <w:jc w:val="both"/>
        <w:rPr>
          <w:rFonts w:ascii="Arial" w:hAnsi="Arial" w:cs="Arial"/>
          <w:color w:val="auto"/>
          <w:lang w:val="en-GB"/>
        </w:rPr>
      </w:pPr>
      <w:r w:rsidRPr="00E1497F">
        <w:rPr>
          <w:rFonts w:ascii="Arial" w:hAnsi="Arial" w:cs="Arial"/>
          <w:color w:val="auto"/>
          <w:lang w:val="en-GB"/>
        </w:rPr>
        <w:t>Students with disabilities have strengthened academic capacity and performance</w:t>
      </w:r>
    </w:p>
    <w:p w14:paraId="441005E5" w14:textId="77777777" w:rsidR="00836D54" w:rsidRPr="00E1497F" w:rsidRDefault="00836D54" w:rsidP="00836D54">
      <w:pPr>
        <w:pStyle w:val="Default"/>
        <w:numPr>
          <w:ilvl w:val="0"/>
          <w:numId w:val="8"/>
        </w:numPr>
        <w:spacing w:line="360" w:lineRule="auto"/>
        <w:jc w:val="both"/>
        <w:rPr>
          <w:rFonts w:ascii="Arial" w:hAnsi="Arial" w:cs="Arial"/>
          <w:color w:val="auto"/>
          <w:lang w:val="en-GB"/>
        </w:rPr>
      </w:pPr>
      <w:r w:rsidRPr="00E1497F">
        <w:rPr>
          <w:rFonts w:ascii="Arial" w:hAnsi="Arial" w:cs="Arial"/>
          <w:color w:val="auto"/>
          <w:lang w:val="en-GB"/>
        </w:rPr>
        <w:t>Enhance Learning and Communications within and among Project partners.</w:t>
      </w:r>
    </w:p>
    <w:p w14:paraId="35BEFF41" w14:textId="77777777" w:rsidR="00836D54" w:rsidRPr="00E1497F" w:rsidRDefault="00836D54" w:rsidP="00836D54">
      <w:pPr>
        <w:pStyle w:val="Default"/>
        <w:spacing w:line="360" w:lineRule="auto"/>
        <w:jc w:val="both"/>
        <w:rPr>
          <w:rFonts w:ascii="Arial" w:hAnsi="Arial" w:cs="Arial"/>
          <w:color w:val="auto"/>
          <w:lang w:val="en-GB"/>
        </w:rPr>
      </w:pPr>
    </w:p>
    <w:p w14:paraId="7B532B04" w14:textId="77777777" w:rsidR="00836D54" w:rsidRPr="00E1497F" w:rsidRDefault="00836D54" w:rsidP="00836D54">
      <w:pPr>
        <w:pStyle w:val="Default"/>
        <w:spacing w:line="360" w:lineRule="auto"/>
        <w:jc w:val="both"/>
        <w:rPr>
          <w:rFonts w:ascii="Arial" w:hAnsi="Arial" w:cs="Arial"/>
        </w:rPr>
      </w:pPr>
    </w:p>
    <w:p w14:paraId="40A62074" w14:textId="77777777" w:rsidR="00836D54" w:rsidRPr="00E1497F" w:rsidRDefault="00836D54" w:rsidP="00836D54">
      <w:pPr>
        <w:pStyle w:val="Default"/>
        <w:spacing w:line="360" w:lineRule="auto"/>
        <w:jc w:val="both"/>
        <w:rPr>
          <w:rFonts w:ascii="Arial" w:hAnsi="Arial" w:cs="Arial"/>
          <w:color w:val="auto"/>
          <w:lang w:val="en-GB"/>
        </w:rPr>
      </w:pPr>
      <w:r w:rsidRPr="00E1497F">
        <w:rPr>
          <w:rFonts w:ascii="Arial" w:hAnsi="Arial" w:cs="Arial"/>
          <w:b/>
          <w:bCs/>
        </w:rPr>
        <w:t>PROJECT PARTNERS </w:t>
      </w:r>
    </w:p>
    <w:p w14:paraId="4037E07A" w14:textId="77777777" w:rsidR="00836D54" w:rsidRPr="00E1497F" w:rsidRDefault="00836D54" w:rsidP="00836D54">
      <w:pPr>
        <w:pStyle w:val="Default"/>
        <w:spacing w:line="360" w:lineRule="auto"/>
        <w:jc w:val="both"/>
        <w:rPr>
          <w:rFonts w:ascii="Arial" w:hAnsi="Arial" w:cs="Arial"/>
          <w:color w:val="auto"/>
          <w:lang w:val="en-GB"/>
        </w:rPr>
      </w:pPr>
      <w:r w:rsidRPr="00E1497F">
        <w:rPr>
          <w:rFonts w:ascii="Arial" w:hAnsi="Arial" w:cs="Arial"/>
          <w:color w:val="auto"/>
          <w:lang w:val="en-GB"/>
        </w:rPr>
        <w:t xml:space="preserve">Ethiopian Centre for Disability and Development (ECDD) has deployed technical staff for implementation and maintained a system of progress tracking and reporting to the donor as well as other key stakeholders in the project. Now, with </w:t>
      </w:r>
      <w:bookmarkStart w:id="5" w:name="_Hlk133819652"/>
      <w:r w:rsidRPr="00E1497F">
        <w:rPr>
          <w:rFonts w:ascii="Arial" w:hAnsi="Arial" w:cs="Arial"/>
          <w:color w:val="auto"/>
          <w:lang w:val="en-GB"/>
        </w:rPr>
        <w:t>the completion of the implementation period Ethiopian Centre for Disability and Development (ECDD) has decided to commission and engage an external consultant to evaluate the overall performance of the implementation.</w:t>
      </w:r>
      <w:bookmarkEnd w:id="5"/>
    </w:p>
    <w:p w14:paraId="3AAB7619" w14:textId="77777777" w:rsidR="00836D54" w:rsidRPr="00E1497F" w:rsidRDefault="00836D54" w:rsidP="00836D54">
      <w:pPr>
        <w:pStyle w:val="Default"/>
        <w:spacing w:line="360" w:lineRule="auto"/>
        <w:jc w:val="both"/>
        <w:rPr>
          <w:rFonts w:ascii="Arial" w:hAnsi="Arial" w:cs="Arial"/>
          <w:color w:val="auto"/>
          <w:lang w:val="en-GB"/>
        </w:rPr>
      </w:pPr>
    </w:p>
    <w:p w14:paraId="5EDE6563" w14:textId="77777777" w:rsidR="00836D54" w:rsidRPr="00E1497F" w:rsidRDefault="00836D54" w:rsidP="00836D54">
      <w:pPr>
        <w:pStyle w:val="Default"/>
        <w:spacing w:line="360" w:lineRule="auto"/>
        <w:jc w:val="both"/>
        <w:rPr>
          <w:rFonts w:ascii="Arial" w:hAnsi="Arial" w:cs="Arial"/>
          <w:color w:val="auto"/>
          <w:lang w:val="en-GB"/>
        </w:rPr>
      </w:pPr>
      <w:r w:rsidRPr="00E1497F">
        <w:rPr>
          <w:rFonts w:ascii="Arial" w:hAnsi="Arial" w:cs="Arial"/>
          <w:color w:val="auto"/>
          <w:lang w:val="en-GB"/>
        </w:rPr>
        <w:t>The evaluation will assess the approaches applied to achieving results, with due emphasis on efforts related to capacity building and partnerships (the interplay between the efforts of Partners, Associates, target groups, and associations of beneficiaries).</w:t>
      </w:r>
    </w:p>
    <w:p w14:paraId="14E46BAC" w14:textId="77777777" w:rsidR="00836D54" w:rsidRPr="00E1497F" w:rsidRDefault="00836D54" w:rsidP="00836D54">
      <w:pPr>
        <w:pStyle w:val="Default"/>
        <w:spacing w:line="360" w:lineRule="auto"/>
        <w:jc w:val="both"/>
        <w:rPr>
          <w:rFonts w:ascii="Arial" w:hAnsi="Arial" w:cs="Arial"/>
          <w:color w:val="auto"/>
          <w:lang w:val="en-GB"/>
        </w:rPr>
      </w:pPr>
    </w:p>
    <w:p w14:paraId="1A035DC2" w14:textId="77777777" w:rsidR="00836D54" w:rsidRPr="00E1497F" w:rsidRDefault="00836D54" w:rsidP="00836D54">
      <w:pPr>
        <w:pStyle w:val="Default"/>
        <w:spacing w:line="360" w:lineRule="auto"/>
        <w:jc w:val="both"/>
        <w:outlineLvl w:val="0"/>
        <w:rPr>
          <w:rFonts w:ascii="Arial" w:hAnsi="Arial" w:cs="Arial"/>
          <w:color w:val="auto"/>
          <w:lang w:val="en-GB"/>
        </w:rPr>
      </w:pPr>
      <w:r w:rsidRPr="00E1497F">
        <w:rPr>
          <w:rFonts w:ascii="Arial" w:hAnsi="Arial" w:cs="Arial"/>
          <w:b/>
          <w:bCs/>
          <w:color w:val="auto"/>
          <w:lang w:val="en-GB"/>
        </w:rPr>
        <w:t xml:space="preserve">2. Purpose and Objectives </w:t>
      </w:r>
    </w:p>
    <w:p w14:paraId="0E309EC4" w14:textId="77777777" w:rsidR="00836D54" w:rsidRPr="00E1497F" w:rsidRDefault="00836D54" w:rsidP="00836D54">
      <w:pPr>
        <w:pStyle w:val="Default"/>
        <w:spacing w:line="360" w:lineRule="auto"/>
        <w:jc w:val="both"/>
        <w:rPr>
          <w:rFonts w:ascii="Arial" w:hAnsi="Arial" w:cs="Arial"/>
          <w:color w:val="auto"/>
          <w:lang w:val="en-GB"/>
        </w:rPr>
      </w:pPr>
    </w:p>
    <w:p w14:paraId="7A477D05" w14:textId="77777777" w:rsidR="00836D54" w:rsidRPr="00E1497F" w:rsidRDefault="00836D54" w:rsidP="00836D54">
      <w:pPr>
        <w:pStyle w:val="Default"/>
        <w:spacing w:line="360" w:lineRule="auto"/>
        <w:jc w:val="both"/>
        <w:rPr>
          <w:rFonts w:ascii="Arial" w:hAnsi="Arial" w:cs="Arial"/>
          <w:color w:val="auto"/>
          <w:lang w:val="en-GB"/>
        </w:rPr>
      </w:pPr>
      <w:r w:rsidRPr="00E1497F">
        <w:rPr>
          <w:rFonts w:ascii="Arial" w:hAnsi="Arial" w:cs="Arial"/>
          <w:color w:val="auto"/>
          <w:lang w:val="en-GB"/>
        </w:rPr>
        <w:t>The overall purpose of the final evaluation is: to contribute to strengthening accountability to key stakeholders and the internal learning of the Ethiopian Centre for Disability and Development (ECDD) with regard to performances in programme implementation, generating lessons learned, and assuring result orientation.</w:t>
      </w:r>
    </w:p>
    <w:p w14:paraId="23943562" w14:textId="77777777" w:rsidR="00836D54" w:rsidRDefault="00836D54" w:rsidP="00836D54">
      <w:pPr>
        <w:pStyle w:val="Default"/>
        <w:spacing w:line="360" w:lineRule="auto"/>
        <w:jc w:val="both"/>
        <w:rPr>
          <w:rFonts w:ascii="Arial" w:hAnsi="Arial" w:cs="Arial"/>
          <w:color w:val="auto"/>
          <w:lang w:val="en-GB"/>
        </w:rPr>
      </w:pPr>
    </w:p>
    <w:p w14:paraId="3005AE8C" w14:textId="77777777" w:rsidR="00CB208C" w:rsidRPr="00E1497F" w:rsidRDefault="00CB208C" w:rsidP="00836D54">
      <w:pPr>
        <w:pStyle w:val="Default"/>
        <w:spacing w:line="360" w:lineRule="auto"/>
        <w:jc w:val="both"/>
        <w:rPr>
          <w:rFonts w:ascii="Arial" w:hAnsi="Arial" w:cs="Arial"/>
          <w:color w:val="auto"/>
          <w:lang w:val="en-GB"/>
        </w:rPr>
      </w:pPr>
    </w:p>
    <w:p w14:paraId="07D0C127" w14:textId="77777777" w:rsidR="00836D54" w:rsidRPr="00E1497F" w:rsidRDefault="00836D54" w:rsidP="00836D54">
      <w:pPr>
        <w:pStyle w:val="Default"/>
        <w:spacing w:line="360" w:lineRule="auto"/>
        <w:jc w:val="both"/>
        <w:rPr>
          <w:rFonts w:ascii="Arial" w:hAnsi="Arial" w:cs="Arial"/>
          <w:color w:val="auto"/>
          <w:lang w:val="en-GB"/>
        </w:rPr>
      </w:pPr>
      <w:r w:rsidRPr="00E1497F">
        <w:rPr>
          <w:rFonts w:ascii="Arial" w:hAnsi="Arial" w:cs="Arial"/>
          <w:color w:val="auto"/>
          <w:lang w:val="en-GB"/>
        </w:rPr>
        <w:lastRenderedPageBreak/>
        <w:t>This evaluation, within the overall thematic area, has the following specific objectives:</w:t>
      </w:r>
    </w:p>
    <w:p w14:paraId="6E8EB2C2" w14:textId="77777777" w:rsidR="00836D54" w:rsidRPr="00E1497F" w:rsidRDefault="00836D54" w:rsidP="00836D54">
      <w:pPr>
        <w:pStyle w:val="Default"/>
        <w:spacing w:line="360" w:lineRule="auto"/>
        <w:jc w:val="both"/>
        <w:rPr>
          <w:rFonts w:ascii="Arial" w:hAnsi="Arial" w:cs="Arial"/>
          <w:color w:val="auto"/>
          <w:lang w:val="en-GB"/>
        </w:rPr>
      </w:pPr>
    </w:p>
    <w:p w14:paraId="736CA227" w14:textId="77777777" w:rsidR="00836D54" w:rsidRPr="00E1497F" w:rsidRDefault="00836D54" w:rsidP="00836D54">
      <w:pPr>
        <w:pStyle w:val="Default"/>
        <w:numPr>
          <w:ilvl w:val="0"/>
          <w:numId w:val="1"/>
        </w:numPr>
        <w:spacing w:line="360" w:lineRule="auto"/>
        <w:jc w:val="both"/>
        <w:rPr>
          <w:rFonts w:ascii="Arial" w:hAnsi="Arial" w:cs="Arial"/>
          <w:color w:val="auto"/>
          <w:lang w:val="en-GB"/>
        </w:rPr>
      </w:pPr>
      <w:r w:rsidRPr="00E1497F">
        <w:rPr>
          <w:rFonts w:ascii="Arial" w:hAnsi="Arial" w:cs="Arial"/>
          <w:color w:val="auto"/>
          <w:lang w:val="en-GB"/>
        </w:rPr>
        <w:t>To identify and assess outputs and outcomes of activities implemented as part of the project “</w:t>
      </w:r>
      <w:r w:rsidRPr="00E1497F">
        <w:rPr>
          <w:rFonts w:ascii="Arial" w:hAnsi="Arial" w:cs="Arial"/>
          <w:bCs/>
          <w:color w:val="auto"/>
        </w:rPr>
        <w:t>Empowerment and Mainstreaming of Persons with Disabilities in Higher Education</w:t>
      </w:r>
      <w:r w:rsidRPr="00E1497F">
        <w:rPr>
          <w:rFonts w:ascii="Arial" w:hAnsi="Arial" w:cs="Arial"/>
          <w:color w:val="auto"/>
          <w:lang w:val="en-GB"/>
        </w:rPr>
        <w:t xml:space="preserve"> EMPOWER in Ethiopia”. To the extent possible the contribution of the activities to the overall objectives of the project as well as to that of the mission of the Ethiopian Centre for Disability and Development (ECDD) will be assessed. </w:t>
      </w:r>
    </w:p>
    <w:p w14:paraId="29959EBE" w14:textId="77777777" w:rsidR="00836D54" w:rsidRPr="00E1497F" w:rsidRDefault="00836D54" w:rsidP="00836D54">
      <w:pPr>
        <w:pStyle w:val="Default"/>
        <w:numPr>
          <w:ilvl w:val="0"/>
          <w:numId w:val="1"/>
        </w:numPr>
        <w:spacing w:line="360" w:lineRule="auto"/>
        <w:jc w:val="both"/>
        <w:rPr>
          <w:rFonts w:ascii="Arial" w:hAnsi="Arial" w:cs="Arial"/>
          <w:color w:val="auto"/>
          <w:lang w:val="en-GB"/>
        </w:rPr>
      </w:pPr>
      <w:r w:rsidRPr="00E1497F">
        <w:rPr>
          <w:rFonts w:ascii="Arial" w:hAnsi="Arial" w:cs="Arial"/>
          <w:color w:val="auto"/>
          <w:lang w:val="en-GB"/>
        </w:rPr>
        <w:t xml:space="preserve">In comparison to the expected results in the project document, assess how and to what extent the approaches applied by Ethiopian Centre for Disability and Development (ECDD) contribute to improved quality of education and opportunities for students with disabilities in partner Universities </w:t>
      </w:r>
      <w:r>
        <w:rPr>
          <w:rFonts w:ascii="Arial" w:hAnsi="Arial" w:cs="Arial"/>
          <w:color w:val="auto"/>
          <w:lang w:val="en-GB"/>
        </w:rPr>
        <w:t xml:space="preserve">namely </w:t>
      </w:r>
      <w:proofErr w:type="gramStart"/>
      <w:r w:rsidRPr="00E1497F">
        <w:rPr>
          <w:rFonts w:ascii="Arial" w:hAnsi="Arial" w:cs="Arial"/>
          <w:color w:val="auto"/>
          <w:lang w:val="en-GB"/>
        </w:rPr>
        <w:t>Jimma ,</w:t>
      </w:r>
      <w:proofErr w:type="gramEnd"/>
      <w:r w:rsidRPr="00E1497F">
        <w:rPr>
          <w:rFonts w:ascii="Arial" w:hAnsi="Arial" w:cs="Arial"/>
          <w:color w:val="auto"/>
          <w:lang w:val="en-GB"/>
        </w:rPr>
        <w:t xml:space="preserve"> Dilla and Debre Berhan</w:t>
      </w:r>
      <w:r>
        <w:rPr>
          <w:rFonts w:ascii="Arial" w:hAnsi="Arial" w:cs="Arial"/>
          <w:color w:val="auto"/>
          <w:lang w:val="en-GB"/>
        </w:rPr>
        <w:t>.</w:t>
      </w:r>
    </w:p>
    <w:p w14:paraId="6BF79A24" w14:textId="77777777" w:rsidR="00836D54" w:rsidRPr="00E1497F" w:rsidRDefault="00836D54" w:rsidP="00836D54">
      <w:pPr>
        <w:pStyle w:val="Default"/>
        <w:numPr>
          <w:ilvl w:val="0"/>
          <w:numId w:val="1"/>
        </w:numPr>
        <w:spacing w:line="360" w:lineRule="auto"/>
        <w:jc w:val="both"/>
        <w:rPr>
          <w:rFonts w:ascii="Arial" w:hAnsi="Arial" w:cs="Arial"/>
          <w:color w:val="auto"/>
          <w:lang w:val="en-GB"/>
        </w:rPr>
      </w:pPr>
      <w:r w:rsidRPr="00E1497F">
        <w:rPr>
          <w:rFonts w:ascii="Arial" w:hAnsi="Arial" w:cs="Arial"/>
          <w:b/>
          <w:color w:val="auto"/>
          <w:lang w:val="en-GB"/>
        </w:rPr>
        <w:t>Relevance</w:t>
      </w:r>
      <w:r w:rsidRPr="00E1497F">
        <w:rPr>
          <w:rFonts w:ascii="Arial" w:hAnsi="Arial" w:cs="Arial"/>
          <w:color w:val="auto"/>
          <w:lang w:val="en-GB"/>
        </w:rPr>
        <w:t xml:space="preserve"> – among others, how well matched are the project interventions to the socio-cultural, institutional, and economic contexts of the target groups and the country/region? Were opportunities, entry points and risks clearly articulated and employed or managed? which one of the activities was most relevant for students with disability and how?</w:t>
      </w:r>
    </w:p>
    <w:p w14:paraId="14E13CFC" w14:textId="77777777" w:rsidR="00836D54" w:rsidRPr="00E1497F" w:rsidRDefault="00836D54" w:rsidP="00836D54">
      <w:pPr>
        <w:pStyle w:val="Default"/>
        <w:numPr>
          <w:ilvl w:val="0"/>
          <w:numId w:val="1"/>
        </w:numPr>
        <w:spacing w:line="360" w:lineRule="auto"/>
        <w:jc w:val="both"/>
        <w:rPr>
          <w:rFonts w:ascii="Arial" w:hAnsi="Arial" w:cs="Arial"/>
          <w:color w:val="auto"/>
          <w:lang w:val="en-GB"/>
        </w:rPr>
      </w:pPr>
      <w:r w:rsidRPr="00E1497F">
        <w:rPr>
          <w:rFonts w:ascii="Arial" w:hAnsi="Arial" w:cs="Arial"/>
          <w:b/>
          <w:color w:val="auto"/>
          <w:lang w:val="en-GB"/>
        </w:rPr>
        <w:t xml:space="preserve">Efficiency </w:t>
      </w:r>
      <w:r w:rsidRPr="00E1497F">
        <w:rPr>
          <w:rFonts w:ascii="Arial" w:hAnsi="Arial" w:cs="Arial"/>
          <w:color w:val="auto"/>
          <w:lang w:val="en-GB"/>
        </w:rPr>
        <w:t>- Are projects/program inputs consistent with the efficient achievement of outputs and outcomes? To what extent are the project objectives achieved?  Have project funds been disbursed in ways consistent with the efficient achievement of objectives? Have all partners been able to provide their contributions to the project? Given objectives, were alternative approaches available that could have been used resources more efficiently?</w:t>
      </w:r>
    </w:p>
    <w:p w14:paraId="1FED4439" w14:textId="77777777" w:rsidR="00836D54" w:rsidRPr="00E1497F" w:rsidRDefault="00836D54" w:rsidP="00836D54">
      <w:pPr>
        <w:pStyle w:val="Default"/>
        <w:spacing w:line="360" w:lineRule="auto"/>
        <w:jc w:val="both"/>
        <w:rPr>
          <w:rFonts w:ascii="Arial" w:hAnsi="Arial" w:cs="Arial"/>
          <w:color w:val="auto"/>
          <w:lang w:val="en-GB"/>
        </w:rPr>
      </w:pPr>
    </w:p>
    <w:p w14:paraId="6C5F0CC8" w14:textId="77777777" w:rsidR="00836D54" w:rsidRPr="00E1497F" w:rsidRDefault="00836D54" w:rsidP="00836D54">
      <w:pPr>
        <w:pStyle w:val="Default"/>
        <w:numPr>
          <w:ilvl w:val="0"/>
          <w:numId w:val="1"/>
        </w:numPr>
        <w:spacing w:line="360" w:lineRule="auto"/>
        <w:jc w:val="both"/>
        <w:rPr>
          <w:rFonts w:ascii="Arial" w:hAnsi="Arial" w:cs="Arial"/>
          <w:color w:val="auto"/>
          <w:lang w:val="en-GB"/>
        </w:rPr>
      </w:pPr>
      <w:r w:rsidRPr="00E1497F">
        <w:rPr>
          <w:rFonts w:ascii="Arial" w:hAnsi="Arial" w:cs="Arial"/>
          <w:b/>
          <w:color w:val="auto"/>
          <w:lang w:val="en-GB"/>
        </w:rPr>
        <w:t xml:space="preserve">Effectiveness - </w:t>
      </w:r>
      <w:r w:rsidRPr="00E1497F">
        <w:rPr>
          <w:rFonts w:ascii="Arial" w:hAnsi="Arial" w:cs="Arial"/>
          <w:color w:val="auto"/>
          <w:lang w:val="en-GB"/>
        </w:rPr>
        <w:t xml:space="preserve">Have the interventions achieved or are likely to achieve their objectives? Have the Objectively Verifiable Indicators (OVI's); targets according to the log frame, been achieved as planned to date? What is the quality of results achieved? What is the likelihood of the Specific Objectives to be achieved as envisaged and measured in the OVI's of the Log frame? To what extent is the choice of intervention channels and mechanisms adequate to </w:t>
      </w:r>
      <w:r w:rsidRPr="00E1497F">
        <w:rPr>
          <w:rFonts w:ascii="Arial" w:hAnsi="Arial" w:cs="Arial"/>
          <w:color w:val="auto"/>
          <w:lang w:val="en-GB"/>
        </w:rPr>
        <w:lastRenderedPageBreak/>
        <w:t>achieve the intended results? What are the main obstacles/challenges to achieving the intended results?  Has there been any change in objectives? What explains any non-achievement of objectives? Are there any unexpected outcomes? How the project is cost-effective?</w:t>
      </w:r>
    </w:p>
    <w:p w14:paraId="157A38D7" w14:textId="77777777" w:rsidR="00836D54" w:rsidRPr="00E1497F" w:rsidRDefault="00836D54" w:rsidP="00836D54">
      <w:pPr>
        <w:pStyle w:val="Default"/>
        <w:spacing w:line="360" w:lineRule="auto"/>
        <w:ind w:left="720"/>
        <w:jc w:val="both"/>
        <w:rPr>
          <w:rFonts w:ascii="Arial" w:hAnsi="Arial" w:cs="Arial"/>
          <w:color w:val="auto"/>
          <w:lang w:val="en-GB"/>
        </w:rPr>
      </w:pPr>
    </w:p>
    <w:p w14:paraId="0CE33E0A" w14:textId="77777777" w:rsidR="00836D54" w:rsidRPr="00E1497F" w:rsidRDefault="00836D54" w:rsidP="00836D54">
      <w:pPr>
        <w:pStyle w:val="Default"/>
        <w:numPr>
          <w:ilvl w:val="0"/>
          <w:numId w:val="1"/>
        </w:numPr>
        <w:spacing w:line="360" w:lineRule="auto"/>
        <w:jc w:val="both"/>
        <w:rPr>
          <w:rFonts w:ascii="Arial" w:hAnsi="Arial" w:cs="Arial"/>
          <w:color w:val="auto"/>
          <w:lang w:val="en-GB"/>
        </w:rPr>
      </w:pPr>
      <w:r w:rsidRPr="00E1497F">
        <w:rPr>
          <w:rFonts w:ascii="Arial" w:hAnsi="Arial" w:cs="Arial"/>
          <w:b/>
          <w:color w:val="auto"/>
          <w:lang w:val="en-GB"/>
        </w:rPr>
        <w:t xml:space="preserve">Impact: </w:t>
      </w:r>
      <w:r w:rsidRPr="00E1497F">
        <w:rPr>
          <w:rFonts w:ascii="Arial" w:hAnsi="Arial" w:cs="Arial"/>
          <w:bCs/>
          <w:color w:val="auto"/>
          <w:lang w:val="en-GB"/>
        </w:rPr>
        <w:t>Did the assumptions at the project purpose (Specific Objectives) level remain true over the implementation period?</w:t>
      </w:r>
      <w:r w:rsidRPr="00E1497F">
        <w:rPr>
          <w:rFonts w:ascii="Arial" w:hAnsi="Arial" w:cs="Arial"/>
          <w:b/>
          <w:color w:val="auto"/>
          <w:lang w:val="en-GB"/>
        </w:rPr>
        <w:t xml:space="preserve"> </w:t>
      </w:r>
      <w:r w:rsidRPr="00E1497F">
        <w:rPr>
          <w:rFonts w:ascii="Arial" w:hAnsi="Arial" w:cs="Arial"/>
          <w:color w:val="auto"/>
          <w:lang w:val="en-GB"/>
        </w:rPr>
        <w:t xml:space="preserve">What are the key achievements of the interventions? What are the intended/envisaged pathways from project results to broader overall development outcomes? Do the student with a disability in university benefit from the project? What was the impact? Which training topic impact most for a student with a disability in the university? Do the university community benefit from the project? Mention the positive impact. </w:t>
      </w:r>
    </w:p>
    <w:p w14:paraId="04CFC660" w14:textId="77777777" w:rsidR="00836D54" w:rsidRPr="00E1497F" w:rsidRDefault="00836D54" w:rsidP="00836D54">
      <w:pPr>
        <w:pStyle w:val="Default"/>
        <w:numPr>
          <w:ilvl w:val="0"/>
          <w:numId w:val="1"/>
        </w:numPr>
        <w:spacing w:line="360" w:lineRule="auto"/>
        <w:jc w:val="both"/>
        <w:rPr>
          <w:rFonts w:ascii="Arial" w:hAnsi="Arial" w:cs="Arial"/>
          <w:bCs/>
          <w:color w:val="auto"/>
          <w:lang w:val="en-GB"/>
        </w:rPr>
      </w:pPr>
      <w:r w:rsidRPr="00E1497F">
        <w:rPr>
          <w:rFonts w:ascii="Arial" w:hAnsi="Arial" w:cs="Arial"/>
          <w:b/>
          <w:color w:val="auto"/>
          <w:lang w:val="en-GB"/>
        </w:rPr>
        <w:t xml:space="preserve">Sustainability: </w:t>
      </w:r>
      <w:r w:rsidRPr="00E1497F">
        <w:rPr>
          <w:rFonts w:ascii="Arial" w:hAnsi="Arial" w:cs="Arial"/>
          <w:bCs/>
          <w:color w:val="auto"/>
          <w:lang w:val="en-GB"/>
        </w:rPr>
        <w:t xml:space="preserve"> How likely will the interventions' outputs and outcomes result will be sustained? What actions/conditions have been put in place to sustain changes in channels and mechanisms? Are capacities supported by the interventions likely to be sustained and result in sustained improvements in the future? How can similar Projects be more sustainable? </w:t>
      </w:r>
    </w:p>
    <w:p w14:paraId="31FA01F4" w14:textId="77777777" w:rsidR="00836D54" w:rsidRPr="00E1497F" w:rsidRDefault="00836D54" w:rsidP="00836D54">
      <w:pPr>
        <w:pStyle w:val="Default"/>
        <w:spacing w:line="360" w:lineRule="auto"/>
        <w:ind w:left="720"/>
        <w:jc w:val="both"/>
        <w:rPr>
          <w:rFonts w:ascii="Arial" w:hAnsi="Arial" w:cs="Arial"/>
          <w:bCs/>
          <w:color w:val="auto"/>
          <w:lang w:val="en-GB"/>
        </w:rPr>
      </w:pPr>
    </w:p>
    <w:p w14:paraId="5F29C681" w14:textId="77777777" w:rsidR="00836D54" w:rsidRPr="00E1497F" w:rsidRDefault="00836D54" w:rsidP="00836D54">
      <w:pPr>
        <w:pStyle w:val="Default"/>
        <w:numPr>
          <w:ilvl w:val="0"/>
          <w:numId w:val="1"/>
        </w:numPr>
        <w:spacing w:line="360" w:lineRule="auto"/>
        <w:jc w:val="both"/>
        <w:rPr>
          <w:rFonts w:ascii="Arial" w:hAnsi="Arial" w:cs="Arial"/>
          <w:bCs/>
          <w:color w:val="auto"/>
          <w:lang w:val="en-GB"/>
        </w:rPr>
      </w:pPr>
      <w:r w:rsidRPr="00E1497F">
        <w:rPr>
          <w:rFonts w:ascii="Arial" w:hAnsi="Arial" w:cs="Arial"/>
          <w:b/>
          <w:color w:val="auto"/>
          <w:lang w:val="en-GB"/>
        </w:rPr>
        <w:t>Coherence:</w:t>
      </w:r>
      <w:r w:rsidRPr="00E1497F">
        <w:rPr>
          <w:rFonts w:ascii="Arial" w:hAnsi="Arial" w:cs="Arial"/>
          <w:bCs/>
          <w:color w:val="auto"/>
          <w:lang w:val="en-GB"/>
        </w:rPr>
        <w:t xml:space="preserve"> How compatible was the intervention with other interventions in the three Universities?  To what extent the project is in line and adds to the other o</w:t>
      </w:r>
      <w:r>
        <w:rPr>
          <w:rFonts w:ascii="Arial" w:hAnsi="Arial" w:cs="Arial"/>
          <w:bCs/>
          <w:color w:val="auto"/>
          <w:lang w:val="en-GB"/>
        </w:rPr>
        <w:t>n</w:t>
      </w:r>
      <w:r w:rsidRPr="00E1497F">
        <w:rPr>
          <w:rFonts w:ascii="Arial" w:hAnsi="Arial" w:cs="Arial"/>
          <w:bCs/>
          <w:color w:val="auto"/>
          <w:lang w:val="en-GB"/>
        </w:rPr>
        <w:t xml:space="preserve">going interventions in the disability sector?  </w:t>
      </w:r>
      <w:r w:rsidRPr="00E1497F">
        <w:rPr>
          <w:rFonts w:ascii="Arial" w:hAnsi="Arial" w:cs="Arial"/>
          <w:bCs/>
          <w:color w:val="auto"/>
        </w:rPr>
        <w:t>Internal coherence addresses the synergies and interlinkages between the intervention and other interventions carried out by the same institution, as well as the consistency of the intervention with the relevant international norms and standards to which that institution adheres. External coherence considers the consistency of the intervention with other actors’ interventions in the same context. This includes complementarity, harmonization, coordination with others, and the extent to which the intervention is adding value while avoiding duplication of effort.</w:t>
      </w:r>
    </w:p>
    <w:p w14:paraId="60B12D09" w14:textId="77777777" w:rsidR="00836D54" w:rsidRPr="00E1497F" w:rsidRDefault="00836D54" w:rsidP="00836D54">
      <w:pPr>
        <w:pStyle w:val="Default"/>
        <w:spacing w:line="360" w:lineRule="auto"/>
        <w:ind w:left="720"/>
        <w:jc w:val="both"/>
        <w:rPr>
          <w:rFonts w:ascii="Arial" w:hAnsi="Arial" w:cs="Arial"/>
          <w:bCs/>
          <w:color w:val="auto"/>
          <w:lang w:val="en-GB"/>
        </w:rPr>
      </w:pPr>
    </w:p>
    <w:p w14:paraId="08199AE0" w14:textId="77777777" w:rsidR="00836D54" w:rsidRPr="00E1497F" w:rsidRDefault="00836D54" w:rsidP="00836D54">
      <w:pPr>
        <w:pStyle w:val="Default"/>
        <w:numPr>
          <w:ilvl w:val="0"/>
          <w:numId w:val="1"/>
        </w:numPr>
        <w:spacing w:line="360" w:lineRule="auto"/>
        <w:jc w:val="both"/>
        <w:rPr>
          <w:rFonts w:ascii="Arial" w:hAnsi="Arial" w:cs="Arial"/>
          <w:bCs/>
          <w:color w:val="auto"/>
          <w:lang w:val="en-GB"/>
        </w:rPr>
      </w:pPr>
      <w:r w:rsidRPr="00E1497F">
        <w:rPr>
          <w:rFonts w:ascii="Arial" w:hAnsi="Arial" w:cs="Arial"/>
          <w:bCs/>
          <w:color w:val="auto"/>
          <w:lang w:val="en-GB"/>
        </w:rPr>
        <w:t xml:space="preserve">Assess the usefulness of applied Monitoring and Evaluation systems for achievement, documentation, and communication of results. </w:t>
      </w:r>
    </w:p>
    <w:p w14:paraId="5957265E" w14:textId="77777777" w:rsidR="00836D54" w:rsidRPr="00E1497F" w:rsidRDefault="00836D54" w:rsidP="00836D54">
      <w:pPr>
        <w:pStyle w:val="Default"/>
        <w:spacing w:line="360" w:lineRule="auto"/>
        <w:jc w:val="both"/>
        <w:rPr>
          <w:rFonts w:ascii="Arial" w:hAnsi="Arial" w:cs="Arial"/>
          <w:bCs/>
          <w:color w:val="auto"/>
          <w:lang w:val="en-GB"/>
        </w:rPr>
      </w:pPr>
    </w:p>
    <w:p w14:paraId="7F67B751" w14:textId="77777777" w:rsidR="00836D54" w:rsidRPr="00E1497F" w:rsidRDefault="00836D54" w:rsidP="00836D54">
      <w:pPr>
        <w:pStyle w:val="Default"/>
        <w:spacing w:line="360" w:lineRule="auto"/>
        <w:jc w:val="both"/>
        <w:outlineLvl w:val="0"/>
        <w:rPr>
          <w:rFonts w:ascii="Arial" w:hAnsi="Arial" w:cs="Arial"/>
          <w:color w:val="auto"/>
          <w:lang w:val="en-GB"/>
        </w:rPr>
      </w:pPr>
      <w:r w:rsidRPr="00E1497F">
        <w:rPr>
          <w:rFonts w:ascii="Arial" w:hAnsi="Arial" w:cs="Arial"/>
          <w:b/>
          <w:bCs/>
          <w:color w:val="auto"/>
          <w:lang w:val="en-GB"/>
        </w:rPr>
        <w:t xml:space="preserve">3. Scope </w:t>
      </w:r>
    </w:p>
    <w:p w14:paraId="48F09017" w14:textId="77777777" w:rsidR="00836D54" w:rsidRPr="00E1497F" w:rsidRDefault="00836D54" w:rsidP="00836D54">
      <w:pPr>
        <w:pStyle w:val="Default"/>
        <w:spacing w:line="360" w:lineRule="auto"/>
        <w:jc w:val="both"/>
        <w:rPr>
          <w:rFonts w:ascii="Arial" w:hAnsi="Arial" w:cs="Arial"/>
          <w:b/>
          <w:color w:val="auto"/>
          <w:lang w:val="en-GB"/>
        </w:rPr>
      </w:pPr>
    </w:p>
    <w:p w14:paraId="4FD4B153" w14:textId="77777777" w:rsidR="00836D54" w:rsidRPr="00E1497F" w:rsidRDefault="00836D54" w:rsidP="00836D54">
      <w:pPr>
        <w:pStyle w:val="Default"/>
        <w:spacing w:line="360" w:lineRule="auto"/>
        <w:jc w:val="both"/>
        <w:rPr>
          <w:rFonts w:ascii="Arial" w:hAnsi="Arial" w:cs="Arial"/>
          <w:color w:val="auto"/>
          <w:lang w:val="en-GB"/>
        </w:rPr>
      </w:pPr>
      <w:r w:rsidRPr="00E1497F">
        <w:rPr>
          <w:rFonts w:ascii="Arial" w:hAnsi="Arial" w:cs="Arial"/>
          <w:color w:val="auto"/>
          <w:lang w:val="en-GB"/>
        </w:rPr>
        <w:t>Ethiopian Centre for Disability and Development (ECDD) wants to maximize the relevance and learning potential of the evaluation. Thus, this evaluation should be based on a wider investigation of the three Universities (Jimma, Dilla and Debre Berhan</w:t>
      </w:r>
      <w:r>
        <w:rPr>
          <w:rFonts w:ascii="Arial" w:hAnsi="Arial" w:cs="Arial"/>
          <w:color w:val="auto"/>
          <w:lang w:val="en-GB"/>
        </w:rPr>
        <w:t xml:space="preserve">) </w:t>
      </w:r>
      <w:r w:rsidRPr="00E1497F">
        <w:rPr>
          <w:rFonts w:ascii="Arial" w:hAnsi="Arial" w:cs="Arial"/>
          <w:color w:val="auto"/>
          <w:lang w:val="en-GB"/>
        </w:rPr>
        <w:t xml:space="preserve">and also </w:t>
      </w:r>
      <w:r>
        <w:rPr>
          <w:rFonts w:ascii="Arial" w:hAnsi="Arial" w:cs="Arial"/>
          <w:color w:val="auto"/>
          <w:lang w:val="en-GB"/>
        </w:rPr>
        <w:t>Ministry of Education (</w:t>
      </w:r>
      <w:r w:rsidRPr="00E1497F">
        <w:rPr>
          <w:rFonts w:ascii="Arial" w:hAnsi="Arial" w:cs="Arial"/>
          <w:color w:val="auto"/>
          <w:lang w:val="en-GB"/>
        </w:rPr>
        <w:t>Addis Ababa</w:t>
      </w:r>
      <w:r>
        <w:rPr>
          <w:rFonts w:ascii="Arial" w:hAnsi="Arial" w:cs="Arial"/>
          <w:color w:val="auto"/>
          <w:lang w:val="en-GB"/>
        </w:rPr>
        <w:t>)</w:t>
      </w:r>
      <w:r w:rsidRPr="00E1497F">
        <w:rPr>
          <w:rFonts w:ascii="Arial" w:hAnsi="Arial" w:cs="Arial"/>
          <w:color w:val="auto"/>
          <w:lang w:val="en-GB"/>
        </w:rPr>
        <w:t>. This strongly emphasizes the role of the inception phase in specifying the scope, per the considerations outlined below.</w:t>
      </w:r>
    </w:p>
    <w:p w14:paraId="2DA3975E" w14:textId="77777777" w:rsidR="00836D54" w:rsidRPr="00E1497F" w:rsidRDefault="00836D54" w:rsidP="00836D54">
      <w:pPr>
        <w:pStyle w:val="Default"/>
        <w:spacing w:line="360" w:lineRule="auto"/>
        <w:jc w:val="both"/>
        <w:rPr>
          <w:rFonts w:ascii="Arial" w:hAnsi="Arial" w:cs="Arial"/>
          <w:color w:val="auto"/>
          <w:lang w:val="en-GB"/>
        </w:rPr>
      </w:pPr>
    </w:p>
    <w:p w14:paraId="77F2BF4C" w14:textId="77777777" w:rsidR="00836D54" w:rsidRPr="00E1497F" w:rsidRDefault="00836D54" w:rsidP="00836D54">
      <w:pPr>
        <w:pStyle w:val="NoSpacing"/>
        <w:spacing w:line="360" w:lineRule="auto"/>
        <w:jc w:val="both"/>
        <w:rPr>
          <w:rFonts w:ascii="Arial" w:hAnsi="Arial" w:cs="Arial"/>
          <w:color w:val="auto"/>
          <w:lang w:val="en-GB"/>
        </w:rPr>
      </w:pPr>
      <w:r w:rsidRPr="00E1497F">
        <w:rPr>
          <w:rFonts w:ascii="Arial" w:hAnsi="Arial" w:cs="Arial"/>
          <w:i/>
          <w:iCs/>
          <w:color w:val="auto"/>
          <w:lang w:val="en-GB"/>
        </w:rPr>
        <w:t xml:space="preserve">Thematic focus - </w:t>
      </w:r>
      <w:r w:rsidRPr="00E1497F">
        <w:rPr>
          <w:rFonts w:ascii="Arial" w:hAnsi="Arial" w:cs="Arial"/>
          <w:color w:val="auto"/>
          <w:lang w:val="en-GB"/>
        </w:rPr>
        <w:t xml:space="preserve">The project is financial support from the </w:t>
      </w:r>
      <w:r w:rsidRPr="00E1497F">
        <w:rPr>
          <w:rFonts w:ascii="Arial" w:hAnsi="Arial" w:cs="Arial"/>
        </w:rPr>
        <w:t xml:space="preserve">Ministry for Foreign Affairs of Finland and the National Union of University Students in Finland (SYL). </w:t>
      </w:r>
      <w:r w:rsidRPr="00E1497F">
        <w:rPr>
          <w:rFonts w:ascii="Arial" w:hAnsi="Arial" w:cs="Arial"/>
          <w:color w:val="auto"/>
        </w:rPr>
        <w:t>Th</w:t>
      </w:r>
      <w:r w:rsidRPr="00E1497F">
        <w:rPr>
          <w:rFonts w:ascii="Arial" w:hAnsi="Arial" w:cs="Arial"/>
          <w:color w:val="auto"/>
          <w:lang w:val="en-GB"/>
        </w:rPr>
        <w:t xml:space="preserve">e overall objective of which is </w:t>
      </w:r>
      <w:r w:rsidRPr="00E1497F">
        <w:rPr>
          <w:rFonts w:ascii="Arial" w:hAnsi="Arial" w:cs="Arial"/>
          <w:iCs/>
          <w:color w:val="auto"/>
        </w:rPr>
        <w:t xml:space="preserve">to </w:t>
      </w:r>
      <w:r w:rsidRPr="00E1497F">
        <w:rPr>
          <w:rFonts w:ascii="Arial" w:eastAsia="Calibri" w:hAnsi="Arial" w:cs="Arial"/>
        </w:rPr>
        <w:t xml:space="preserve">support the realization of inclusive education in selected universities in Ethiopia, so students with disabilities can enjoy quality and accessible education. </w:t>
      </w:r>
      <w:r w:rsidRPr="00E1497F">
        <w:rPr>
          <w:rFonts w:ascii="Arial" w:hAnsi="Arial" w:cs="Arial"/>
          <w:iCs/>
          <w:color w:val="auto"/>
          <w:lang w:val="en-GB"/>
        </w:rPr>
        <w:t>Ac</w:t>
      </w:r>
      <w:r w:rsidRPr="00E1497F">
        <w:rPr>
          <w:rFonts w:ascii="Arial" w:hAnsi="Arial" w:cs="Arial"/>
          <w:color w:val="auto"/>
          <w:lang w:val="en-GB"/>
        </w:rPr>
        <w:t>cordingly, important focus areas of this evaluation include:</w:t>
      </w:r>
    </w:p>
    <w:p w14:paraId="36A1B1C2" w14:textId="77777777" w:rsidR="00836D54" w:rsidRPr="00E1497F" w:rsidRDefault="00836D54" w:rsidP="00836D54">
      <w:pPr>
        <w:pStyle w:val="NoSpacing"/>
        <w:spacing w:line="360" w:lineRule="auto"/>
        <w:jc w:val="both"/>
        <w:rPr>
          <w:rFonts w:ascii="Arial" w:hAnsi="Arial" w:cs="Arial"/>
          <w:color w:val="auto"/>
          <w:lang w:val="en-GB"/>
        </w:rPr>
      </w:pPr>
    </w:p>
    <w:p w14:paraId="742D2FB9" w14:textId="77777777" w:rsidR="00836D54" w:rsidRPr="00E1497F" w:rsidRDefault="00836D54" w:rsidP="00836D54">
      <w:pPr>
        <w:pStyle w:val="NoSpacing"/>
        <w:numPr>
          <w:ilvl w:val="3"/>
          <w:numId w:val="5"/>
        </w:numPr>
        <w:spacing w:line="360" w:lineRule="auto"/>
        <w:jc w:val="both"/>
        <w:rPr>
          <w:rFonts w:ascii="Arial" w:hAnsi="Arial" w:cs="Arial"/>
          <w:bCs/>
          <w:color w:val="auto"/>
          <w:lang w:val="en-GB"/>
        </w:rPr>
      </w:pPr>
      <w:r w:rsidRPr="00E1497F">
        <w:rPr>
          <w:rFonts w:ascii="Arial" w:eastAsia="Calibri" w:hAnsi="Arial" w:cs="Arial"/>
          <w:bCs/>
        </w:rPr>
        <w:t>Universities have increased awareness, commitment, and capacity to meet the evolving needs of students with disabilities.</w:t>
      </w:r>
    </w:p>
    <w:p w14:paraId="048CBAA8" w14:textId="77777777" w:rsidR="00836D54" w:rsidRPr="00E1497F" w:rsidRDefault="00836D54" w:rsidP="00836D54">
      <w:pPr>
        <w:pStyle w:val="ListParagraph"/>
        <w:numPr>
          <w:ilvl w:val="0"/>
          <w:numId w:val="5"/>
        </w:numPr>
        <w:spacing w:line="360" w:lineRule="auto"/>
        <w:jc w:val="both"/>
        <w:rPr>
          <w:rFonts w:ascii="Arial" w:eastAsia="Calibri" w:hAnsi="Arial" w:cs="Arial"/>
          <w:bCs/>
          <w:szCs w:val="24"/>
        </w:rPr>
      </w:pPr>
      <w:r w:rsidRPr="00E1497F">
        <w:rPr>
          <w:rFonts w:ascii="Arial" w:eastAsia="Calibri" w:hAnsi="Arial" w:cs="Arial"/>
          <w:bCs/>
          <w:szCs w:val="24"/>
          <w:lang w:val="en-US"/>
        </w:rPr>
        <w:t>University</w:t>
      </w:r>
      <w:r w:rsidRPr="00E1497F">
        <w:rPr>
          <w:rFonts w:ascii="Arial" w:eastAsia="Calibri" w:hAnsi="Arial" w:cs="Arial"/>
          <w:bCs/>
          <w:szCs w:val="24"/>
        </w:rPr>
        <w:t xml:space="preserve"> associations of students with disabilities have strengthened </w:t>
      </w:r>
      <w:r w:rsidRPr="00E1497F">
        <w:rPr>
          <w:rFonts w:ascii="Arial" w:eastAsia="Calibri" w:hAnsi="Arial" w:cs="Arial"/>
          <w:bCs/>
          <w:szCs w:val="24"/>
          <w:lang w:val="en-US"/>
        </w:rPr>
        <w:t xml:space="preserve">their </w:t>
      </w:r>
      <w:r w:rsidRPr="00E1497F">
        <w:rPr>
          <w:rFonts w:ascii="Arial" w:eastAsia="Calibri" w:hAnsi="Arial" w:cs="Arial"/>
          <w:bCs/>
          <w:szCs w:val="24"/>
        </w:rPr>
        <w:t>capacity to promote disability inclusion and to encourage and assist students with disabilities to participate in university extra-curricular activities</w:t>
      </w:r>
    </w:p>
    <w:p w14:paraId="25E1689E" w14:textId="77777777" w:rsidR="00836D54" w:rsidRPr="00E1497F" w:rsidRDefault="00836D54" w:rsidP="00836D54">
      <w:pPr>
        <w:pStyle w:val="ListParagraph"/>
        <w:numPr>
          <w:ilvl w:val="0"/>
          <w:numId w:val="5"/>
        </w:numPr>
        <w:spacing w:line="360" w:lineRule="auto"/>
        <w:jc w:val="both"/>
        <w:rPr>
          <w:rFonts w:ascii="Arial" w:eastAsia="Calibri" w:hAnsi="Arial" w:cs="Arial"/>
          <w:bCs/>
          <w:szCs w:val="24"/>
        </w:rPr>
      </w:pPr>
      <w:r w:rsidRPr="00E1497F">
        <w:rPr>
          <w:rFonts w:ascii="Arial" w:eastAsia="Calibri" w:hAnsi="Arial" w:cs="Arial"/>
          <w:bCs/>
          <w:szCs w:val="24"/>
          <w:lang w:val="en-US"/>
        </w:rPr>
        <w:t>Students</w:t>
      </w:r>
      <w:r w:rsidRPr="00E1497F">
        <w:rPr>
          <w:rFonts w:ascii="Arial" w:eastAsia="Calibri" w:hAnsi="Arial" w:cs="Arial"/>
          <w:bCs/>
          <w:szCs w:val="24"/>
        </w:rPr>
        <w:t xml:space="preserve"> with disabilities have strengthened academic capacity and performance</w:t>
      </w:r>
    </w:p>
    <w:p w14:paraId="537747F8" w14:textId="77777777" w:rsidR="00836D54" w:rsidRPr="00E1497F" w:rsidRDefault="00836D54" w:rsidP="00836D54">
      <w:pPr>
        <w:pStyle w:val="ListParagraph"/>
        <w:numPr>
          <w:ilvl w:val="0"/>
          <w:numId w:val="5"/>
        </w:numPr>
        <w:spacing w:line="360" w:lineRule="auto"/>
        <w:jc w:val="both"/>
        <w:rPr>
          <w:rFonts w:ascii="Arial" w:eastAsia="Calibri" w:hAnsi="Arial" w:cs="Arial"/>
          <w:bCs/>
          <w:szCs w:val="24"/>
        </w:rPr>
      </w:pPr>
      <w:r w:rsidRPr="00E1497F">
        <w:rPr>
          <w:rFonts w:ascii="Arial" w:eastAsia="Calibri" w:hAnsi="Arial" w:cs="Arial"/>
          <w:bCs/>
          <w:szCs w:val="24"/>
          <w:lang w:val="en-US"/>
        </w:rPr>
        <w:t>Enhanced</w:t>
      </w:r>
      <w:r w:rsidRPr="00E1497F">
        <w:rPr>
          <w:rFonts w:ascii="Arial" w:eastAsia="Calibri" w:hAnsi="Arial" w:cs="Arial"/>
          <w:bCs/>
          <w:szCs w:val="24"/>
        </w:rPr>
        <w:t xml:space="preserve"> learning and communications within and among project partners </w:t>
      </w:r>
    </w:p>
    <w:p w14:paraId="2210D561" w14:textId="77777777" w:rsidR="00836D54" w:rsidRPr="00E1497F" w:rsidRDefault="00836D54" w:rsidP="00836D54">
      <w:pPr>
        <w:pStyle w:val="Default"/>
        <w:keepNext/>
        <w:spacing w:line="360" w:lineRule="auto"/>
        <w:jc w:val="both"/>
        <w:rPr>
          <w:rFonts w:ascii="Arial" w:hAnsi="Arial" w:cs="Arial"/>
          <w:i/>
          <w:iCs/>
          <w:color w:val="auto"/>
          <w:lang w:val="en-GB"/>
        </w:rPr>
      </w:pPr>
    </w:p>
    <w:p w14:paraId="7AD6AD5F" w14:textId="2F1B1D26" w:rsidR="00836D54" w:rsidRPr="00E1497F" w:rsidRDefault="00836D54" w:rsidP="00836D54">
      <w:pPr>
        <w:autoSpaceDE w:val="0"/>
        <w:autoSpaceDN w:val="0"/>
        <w:adjustRightInd w:val="0"/>
        <w:spacing w:line="360" w:lineRule="auto"/>
        <w:jc w:val="both"/>
        <w:rPr>
          <w:rFonts w:ascii="Arial" w:hAnsi="Arial" w:cs="Arial"/>
          <w:shd w:val="clear" w:color="auto" w:fill="FFFFFF"/>
        </w:rPr>
      </w:pPr>
      <w:r w:rsidRPr="0028739A">
        <w:rPr>
          <w:rFonts w:ascii="Arial" w:hAnsi="Arial" w:cs="Arial"/>
          <w:b/>
          <w:bCs/>
          <w:i/>
          <w:iCs/>
          <w:lang w:val="en-GB"/>
        </w:rPr>
        <w:t>The Chain of Results</w:t>
      </w:r>
      <w:r w:rsidRPr="00E1497F">
        <w:rPr>
          <w:rFonts w:ascii="Arial" w:hAnsi="Arial" w:cs="Arial"/>
          <w:i/>
          <w:iCs/>
          <w:lang w:val="en-GB"/>
        </w:rPr>
        <w:t xml:space="preserve"> - </w:t>
      </w:r>
      <w:r w:rsidRPr="00E1497F">
        <w:rPr>
          <w:rFonts w:ascii="Arial" w:hAnsi="Arial" w:cs="Arial"/>
          <w:bCs/>
          <w:lang w:val="en-GB"/>
        </w:rPr>
        <w:t>The project is primarily about</w:t>
      </w:r>
      <w:r w:rsidRPr="00E1497F">
        <w:rPr>
          <w:rFonts w:ascii="Arial" w:hAnsi="Arial" w:cs="Arial"/>
          <w:b/>
          <w:lang w:val="en-GB"/>
        </w:rPr>
        <w:t xml:space="preserve"> </w:t>
      </w:r>
      <w:r w:rsidRPr="00E1497F">
        <w:rPr>
          <w:rFonts w:ascii="Arial" w:hAnsi="Arial" w:cs="Arial"/>
          <w:shd w:val="clear" w:color="auto" w:fill="FFFFFF"/>
        </w:rPr>
        <w:t xml:space="preserve">Empowered </w:t>
      </w:r>
      <w:r w:rsidRPr="00E1497F">
        <w:rPr>
          <w:rFonts w:ascii="Arial" w:eastAsia="Calibri" w:hAnsi="Arial" w:cs="Arial"/>
        </w:rPr>
        <w:t xml:space="preserve">Students with disabilities to have access to and benefit fully from the same higher education opportunities as non-disabled students. </w:t>
      </w:r>
      <w:r w:rsidRPr="00E1497F">
        <w:rPr>
          <w:rFonts w:ascii="Arial" w:hAnsi="Arial" w:cs="Arial"/>
          <w:bCs/>
          <w:lang w:val="en-GB"/>
        </w:rPr>
        <w:t>T</w:t>
      </w:r>
      <w:r w:rsidRPr="00E1497F">
        <w:rPr>
          <w:rFonts w:ascii="Arial" w:hAnsi="Arial" w:cs="Arial"/>
          <w:lang w:val="en-GB"/>
        </w:rPr>
        <w:t xml:space="preserve">hus, the evaluation will primarily check the achievements of the high-level results and their indicators in the approved Logical Framework Matrix (Log Frame) of the project. The evaluation will look for indications of broader development outcomes where possible, but the assessment will primarily </w:t>
      </w:r>
      <w:r w:rsidRPr="00E1497F">
        <w:rPr>
          <w:rFonts w:ascii="Arial" w:hAnsi="Arial" w:cs="Arial"/>
          <w:lang w:val="en-GB"/>
        </w:rPr>
        <w:lastRenderedPageBreak/>
        <w:t xml:space="preserve">be based on the work of the Ethiopian Centre for Disability and Development (ECDD) and </w:t>
      </w:r>
      <w:r w:rsidRPr="00E1497F">
        <w:rPr>
          <w:rFonts w:ascii="Arial" w:eastAsia="Calibri" w:hAnsi="Arial" w:cs="Arial"/>
          <w:lang w:val="en-GB"/>
        </w:rPr>
        <w:t>Partner Universit</w:t>
      </w:r>
      <w:r>
        <w:rPr>
          <w:rFonts w:ascii="Arial" w:eastAsia="Calibri" w:hAnsi="Arial" w:cs="Arial"/>
          <w:lang w:val="en-GB"/>
        </w:rPr>
        <w:t>ies</w:t>
      </w:r>
      <w:r w:rsidRPr="00E1497F">
        <w:rPr>
          <w:rFonts w:ascii="Arial" w:eastAsia="Calibri" w:hAnsi="Arial" w:cs="Arial"/>
          <w:lang w:val="en-GB"/>
        </w:rPr>
        <w:t xml:space="preserve"> (</w:t>
      </w:r>
      <w:r w:rsidR="00CB208C" w:rsidRPr="00E1497F">
        <w:rPr>
          <w:rFonts w:ascii="Arial" w:eastAsia="Calibri" w:hAnsi="Arial" w:cs="Arial"/>
          <w:lang w:val="en-GB"/>
        </w:rPr>
        <w:t>Jimma, Dilla</w:t>
      </w:r>
      <w:r w:rsidRPr="00E1497F">
        <w:rPr>
          <w:rFonts w:ascii="Arial" w:eastAsia="Calibri" w:hAnsi="Arial" w:cs="Arial"/>
          <w:lang w:val="en-GB"/>
        </w:rPr>
        <w:t xml:space="preserve"> and Debre</w:t>
      </w:r>
      <w:r>
        <w:rPr>
          <w:rFonts w:ascii="Arial" w:eastAsia="Calibri" w:hAnsi="Arial" w:cs="Arial"/>
          <w:lang w:val="en-GB"/>
        </w:rPr>
        <w:t xml:space="preserve"> Berhan</w:t>
      </w:r>
      <w:r w:rsidRPr="00E1497F">
        <w:rPr>
          <w:rFonts w:ascii="Arial" w:eastAsia="Calibri" w:hAnsi="Arial" w:cs="Arial"/>
          <w:lang w:val="en-GB"/>
        </w:rPr>
        <w:t>).</w:t>
      </w:r>
    </w:p>
    <w:p w14:paraId="18C60C20" w14:textId="77777777" w:rsidR="00836D54" w:rsidRPr="00E1497F" w:rsidRDefault="00836D54" w:rsidP="00836D54">
      <w:pPr>
        <w:pStyle w:val="Default"/>
        <w:spacing w:line="360" w:lineRule="auto"/>
        <w:jc w:val="both"/>
        <w:rPr>
          <w:rFonts w:ascii="Arial" w:hAnsi="Arial" w:cs="Arial"/>
          <w:i/>
          <w:color w:val="auto"/>
          <w:lang w:val="en-GB"/>
        </w:rPr>
      </w:pPr>
    </w:p>
    <w:p w14:paraId="00CBEFC9" w14:textId="77777777" w:rsidR="00836D54" w:rsidRPr="00E1497F" w:rsidRDefault="00836D54" w:rsidP="00836D54">
      <w:pPr>
        <w:pStyle w:val="Default"/>
        <w:spacing w:line="360" w:lineRule="auto"/>
        <w:jc w:val="both"/>
        <w:rPr>
          <w:rFonts w:ascii="Arial" w:hAnsi="Arial" w:cs="Arial"/>
          <w:color w:val="auto"/>
          <w:lang w:val="en-GB"/>
        </w:rPr>
      </w:pPr>
      <w:r w:rsidRPr="00E1497F">
        <w:rPr>
          <w:rFonts w:ascii="Arial" w:hAnsi="Arial" w:cs="Arial"/>
          <w:i/>
          <w:color w:val="auto"/>
          <w:lang w:val="en-GB"/>
        </w:rPr>
        <w:t xml:space="preserve">Monitoring and Evaluation </w:t>
      </w:r>
      <w:r w:rsidRPr="00E1497F">
        <w:rPr>
          <w:rFonts w:ascii="Arial" w:hAnsi="Arial" w:cs="Arial"/>
          <w:i/>
          <w:iCs/>
          <w:color w:val="auto"/>
          <w:lang w:val="en-GB"/>
        </w:rPr>
        <w:t>information for accountability and learning. The</w:t>
      </w:r>
      <w:r w:rsidRPr="00E1497F">
        <w:rPr>
          <w:rFonts w:ascii="Arial" w:hAnsi="Arial" w:cs="Arial"/>
          <w:color w:val="auto"/>
          <w:lang w:val="en-GB"/>
        </w:rPr>
        <w:t xml:space="preserve"> evaluation will among others examine how results and results monitoring are aligned with broader Overall Objectives (with reference to the indicators included in the Log frame of the project proposal). </w:t>
      </w:r>
    </w:p>
    <w:p w14:paraId="2ABAA26D" w14:textId="77777777" w:rsidR="00836D54" w:rsidRPr="00E1497F" w:rsidRDefault="00836D54" w:rsidP="00836D54">
      <w:pPr>
        <w:pStyle w:val="Default"/>
        <w:spacing w:line="360" w:lineRule="auto"/>
        <w:jc w:val="both"/>
        <w:rPr>
          <w:rFonts w:ascii="Arial" w:hAnsi="Arial" w:cs="Arial"/>
          <w:color w:val="auto"/>
          <w:lang w:val="en-GB"/>
        </w:rPr>
      </w:pPr>
    </w:p>
    <w:p w14:paraId="54F5F01C" w14:textId="50B063BB" w:rsidR="00836D54" w:rsidRPr="00E1497F" w:rsidRDefault="00836D54" w:rsidP="00836D54">
      <w:pPr>
        <w:pStyle w:val="Default"/>
        <w:spacing w:line="360" w:lineRule="auto"/>
        <w:jc w:val="both"/>
        <w:rPr>
          <w:rFonts w:ascii="Arial" w:hAnsi="Arial" w:cs="Arial"/>
          <w:i/>
          <w:iCs/>
          <w:color w:val="auto"/>
          <w:lang w:val="en-GB"/>
        </w:rPr>
      </w:pPr>
      <w:r w:rsidRPr="00E1497F">
        <w:rPr>
          <w:rFonts w:ascii="Arial" w:hAnsi="Arial" w:cs="Arial"/>
          <w:i/>
          <w:iCs/>
          <w:color w:val="auto"/>
          <w:lang w:val="en-GB"/>
        </w:rPr>
        <w:t xml:space="preserve">Geographic/Regional focus: </w:t>
      </w:r>
      <w:r w:rsidRPr="00E1497F">
        <w:rPr>
          <w:rFonts w:ascii="Arial" w:hAnsi="Arial" w:cs="Arial"/>
          <w:color w:val="auto"/>
          <w:lang w:val="en-GB"/>
        </w:rPr>
        <w:t xml:space="preserve">The evaluation will as a point of departure consider project activities in Jimma </w:t>
      </w:r>
      <w:r w:rsidR="00CB208C" w:rsidRPr="00E1497F">
        <w:rPr>
          <w:rFonts w:ascii="Arial" w:hAnsi="Arial" w:cs="Arial"/>
          <w:color w:val="auto"/>
          <w:lang w:val="en-GB"/>
        </w:rPr>
        <w:t>University</w:t>
      </w:r>
      <w:r w:rsidRPr="00E1497F">
        <w:rPr>
          <w:rFonts w:ascii="Arial" w:hAnsi="Arial" w:cs="Arial"/>
          <w:color w:val="auto"/>
          <w:lang w:val="en-GB"/>
        </w:rPr>
        <w:t xml:space="preserve"> (Jimma City), Dilla University (Dilla City), and Debre Berhan University (Debre Berhan City) and also </w:t>
      </w:r>
      <w:r>
        <w:rPr>
          <w:rFonts w:ascii="Arial" w:hAnsi="Arial" w:cs="Arial"/>
          <w:color w:val="auto"/>
          <w:lang w:val="en-GB"/>
        </w:rPr>
        <w:t>Ministry of Education (</w:t>
      </w:r>
      <w:r w:rsidRPr="00E1497F">
        <w:rPr>
          <w:rFonts w:ascii="Arial" w:hAnsi="Arial" w:cs="Arial"/>
          <w:color w:val="auto"/>
          <w:lang w:val="en-GB"/>
        </w:rPr>
        <w:t>Addis Ababa</w:t>
      </w:r>
      <w:r>
        <w:rPr>
          <w:rFonts w:ascii="Arial" w:hAnsi="Arial" w:cs="Arial"/>
          <w:color w:val="auto"/>
          <w:lang w:val="en-GB"/>
        </w:rPr>
        <w:t>)</w:t>
      </w:r>
      <w:r w:rsidRPr="00E1497F">
        <w:rPr>
          <w:rFonts w:ascii="Arial" w:hAnsi="Arial" w:cs="Arial"/>
          <w:color w:val="auto"/>
          <w:lang w:val="en-GB"/>
        </w:rPr>
        <w:t>.</w:t>
      </w:r>
    </w:p>
    <w:p w14:paraId="7A095692" w14:textId="77777777" w:rsidR="00836D54" w:rsidRPr="00E1497F" w:rsidRDefault="00836D54" w:rsidP="00836D54">
      <w:pPr>
        <w:pStyle w:val="Default"/>
        <w:spacing w:line="360" w:lineRule="auto"/>
        <w:jc w:val="both"/>
        <w:rPr>
          <w:rFonts w:ascii="Arial" w:hAnsi="Arial" w:cs="Arial"/>
          <w:i/>
          <w:iCs/>
          <w:color w:val="auto"/>
          <w:lang w:val="en-GB"/>
        </w:rPr>
      </w:pPr>
    </w:p>
    <w:p w14:paraId="534B12E1" w14:textId="77777777" w:rsidR="00836D54" w:rsidRPr="00E1497F" w:rsidRDefault="00836D54" w:rsidP="00836D54">
      <w:pPr>
        <w:pStyle w:val="Default"/>
        <w:spacing w:line="360" w:lineRule="auto"/>
        <w:jc w:val="both"/>
        <w:rPr>
          <w:rFonts w:ascii="Arial" w:hAnsi="Arial" w:cs="Arial"/>
          <w:color w:val="auto"/>
          <w:lang w:val="en-GB"/>
        </w:rPr>
      </w:pPr>
      <w:r w:rsidRPr="00E1497F">
        <w:rPr>
          <w:rFonts w:ascii="Arial" w:hAnsi="Arial" w:cs="Arial"/>
          <w:i/>
          <w:iCs/>
          <w:color w:val="auto"/>
          <w:lang w:val="en-GB"/>
        </w:rPr>
        <w:t xml:space="preserve">Time frame: </w:t>
      </w:r>
      <w:r w:rsidRPr="00E1497F">
        <w:rPr>
          <w:rFonts w:ascii="Arial" w:hAnsi="Arial" w:cs="Arial"/>
          <w:color w:val="auto"/>
          <w:lang w:val="en-GB"/>
        </w:rPr>
        <w:t xml:space="preserve">The evaluation is expected to cover the activities implemented by the Ethiopian </w:t>
      </w:r>
      <w:proofErr w:type="spellStart"/>
      <w:r w:rsidRPr="00E1497F">
        <w:rPr>
          <w:rFonts w:ascii="Arial" w:hAnsi="Arial" w:cs="Arial"/>
          <w:color w:val="auto"/>
          <w:lang w:val="en-GB"/>
        </w:rPr>
        <w:t>Center</w:t>
      </w:r>
      <w:proofErr w:type="spellEnd"/>
      <w:r w:rsidRPr="00E1497F">
        <w:rPr>
          <w:rFonts w:ascii="Arial" w:hAnsi="Arial" w:cs="Arial"/>
          <w:color w:val="auto"/>
          <w:lang w:val="en-GB"/>
        </w:rPr>
        <w:t xml:space="preserve"> for Disability and Development (ECDD) Partner Universities during the period from 01 May 2019 to 31 December 2022. This will allow focusing on activities and results related to the specific project and </w:t>
      </w:r>
      <w:proofErr w:type="spellStart"/>
      <w:r w:rsidRPr="00E1497F">
        <w:rPr>
          <w:rFonts w:ascii="Arial" w:hAnsi="Arial" w:cs="Arial"/>
          <w:color w:val="auto"/>
          <w:lang w:val="en-GB"/>
        </w:rPr>
        <w:t>analy</w:t>
      </w:r>
      <w:r>
        <w:rPr>
          <w:rFonts w:ascii="Arial" w:hAnsi="Arial" w:cs="Arial"/>
          <w:color w:val="auto"/>
          <w:lang w:val="en-GB"/>
        </w:rPr>
        <w:t>z</w:t>
      </w:r>
      <w:r w:rsidRPr="00E1497F">
        <w:rPr>
          <w:rFonts w:ascii="Arial" w:hAnsi="Arial" w:cs="Arial"/>
          <w:color w:val="auto"/>
          <w:lang w:val="en-GB"/>
        </w:rPr>
        <w:t>ing</w:t>
      </w:r>
      <w:proofErr w:type="spellEnd"/>
      <w:r w:rsidRPr="00E1497F">
        <w:rPr>
          <w:rFonts w:ascii="Arial" w:hAnsi="Arial" w:cs="Arial"/>
          <w:color w:val="auto"/>
          <w:lang w:val="en-GB"/>
        </w:rPr>
        <w:t xml:space="preserve"> the temporal aspects and their implication for the potential achievement of results. </w:t>
      </w:r>
    </w:p>
    <w:p w14:paraId="022014B0" w14:textId="77777777" w:rsidR="00836D54" w:rsidRPr="00E1497F" w:rsidRDefault="00836D54" w:rsidP="00836D54">
      <w:pPr>
        <w:pStyle w:val="Default"/>
        <w:spacing w:line="360" w:lineRule="auto"/>
        <w:jc w:val="both"/>
        <w:rPr>
          <w:rFonts w:ascii="Arial" w:hAnsi="Arial" w:cs="Arial"/>
          <w:color w:val="auto"/>
          <w:lang w:val="en-GB"/>
        </w:rPr>
      </w:pPr>
    </w:p>
    <w:p w14:paraId="23C65A56" w14:textId="77777777" w:rsidR="00836D54" w:rsidRPr="00E1497F" w:rsidRDefault="00836D54" w:rsidP="00836D54">
      <w:pPr>
        <w:pStyle w:val="Default"/>
        <w:spacing w:line="360" w:lineRule="auto"/>
        <w:jc w:val="both"/>
        <w:outlineLvl w:val="0"/>
        <w:rPr>
          <w:rFonts w:ascii="Arial" w:hAnsi="Arial" w:cs="Arial"/>
          <w:color w:val="auto"/>
          <w:lang w:val="en-GB"/>
        </w:rPr>
      </w:pPr>
      <w:r w:rsidRPr="00E1497F">
        <w:rPr>
          <w:rFonts w:ascii="Arial" w:hAnsi="Arial" w:cs="Arial"/>
          <w:b/>
          <w:bCs/>
          <w:color w:val="auto"/>
          <w:lang w:val="en-GB"/>
        </w:rPr>
        <w:t xml:space="preserve">4. Approach and Methodology. </w:t>
      </w:r>
    </w:p>
    <w:p w14:paraId="0B846A24" w14:textId="77777777" w:rsidR="00836D54" w:rsidRPr="00E1497F" w:rsidRDefault="00836D54" w:rsidP="00836D54">
      <w:pPr>
        <w:pStyle w:val="Default"/>
        <w:spacing w:line="360" w:lineRule="auto"/>
        <w:jc w:val="both"/>
        <w:rPr>
          <w:rFonts w:ascii="Arial" w:hAnsi="Arial" w:cs="Arial"/>
          <w:color w:val="auto"/>
          <w:lang w:val="en-GB"/>
        </w:rPr>
      </w:pPr>
    </w:p>
    <w:p w14:paraId="71E8A9D6" w14:textId="77777777" w:rsidR="00836D54" w:rsidRPr="00E1497F" w:rsidRDefault="00836D54" w:rsidP="00836D54">
      <w:pPr>
        <w:pStyle w:val="Default"/>
        <w:spacing w:line="360" w:lineRule="auto"/>
        <w:jc w:val="both"/>
        <w:rPr>
          <w:rFonts w:ascii="Arial" w:hAnsi="Arial" w:cs="Arial"/>
          <w:color w:val="auto"/>
          <w:lang w:val="en-GB"/>
        </w:rPr>
      </w:pPr>
      <w:r w:rsidRPr="00E1497F">
        <w:rPr>
          <w:rFonts w:ascii="Arial" w:hAnsi="Arial" w:cs="Arial"/>
          <w:color w:val="auto"/>
          <w:lang w:val="en-GB"/>
        </w:rPr>
        <w:t>The evaluation falls into two main parts: As part of the inception phase, a desk study will be undertaken by the Consultant to understand the details of the project, and the broader context and develop details of the evaluation question, Observation Checklists, prepare instruments, and plan subsequent stages of the task. The second part is the more in-depth information/data collection and analysis of activities, based on discussions and interviews with key beneficiaries and stakeholders such as signatories to the EMPOWER Project.</w:t>
      </w:r>
    </w:p>
    <w:p w14:paraId="05C870E1" w14:textId="77777777" w:rsidR="00836D54" w:rsidRPr="00E1497F" w:rsidRDefault="00836D54" w:rsidP="00836D54">
      <w:pPr>
        <w:pStyle w:val="Default"/>
        <w:spacing w:line="360" w:lineRule="auto"/>
        <w:jc w:val="both"/>
        <w:rPr>
          <w:rFonts w:ascii="Arial" w:hAnsi="Arial" w:cs="Arial"/>
          <w:color w:val="auto"/>
          <w:lang w:val="en-GB"/>
        </w:rPr>
      </w:pPr>
    </w:p>
    <w:p w14:paraId="759F1E35" w14:textId="77777777" w:rsidR="00836D54" w:rsidRPr="00E1497F" w:rsidRDefault="00836D54" w:rsidP="00836D54">
      <w:pPr>
        <w:pStyle w:val="Default"/>
        <w:spacing w:line="360" w:lineRule="auto"/>
        <w:jc w:val="both"/>
        <w:rPr>
          <w:rFonts w:ascii="Arial" w:hAnsi="Arial" w:cs="Arial"/>
          <w:color w:val="auto"/>
          <w:lang w:val="en-GB"/>
        </w:rPr>
      </w:pPr>
      <w:r w:rsidRPr="00E1497F">
        <w:rPr>
          <w:rFonts w:ascii="Arial" w:hAnsi="Arial" w:cs="Arial"/>
          <w:color w:val="auto"/>
          <w:lang w:val="en-GB"/>
        </w:rPr>
        <w:t xml:space="preserve">The evaluation will be based on both quantitative and qualitative methods. The specific methodology and analytical framework will be finalized during the inception phase and will be approved by Ethiopian Centre for Disability and Development (ECDD). The </w:t>
      </w:r>
      <w:r w:rsidRPr="00E1497F">
        <w:rPr>
          <w:rFonts w:ascii="Arial" w:hAnsi="Arial" w:cs="Arial"/>
          <w:color w:val="auto"/>
          <w:lang w:val="en-GB"/>
        </w:rPr>
        <w:lastRenderedPageBreak/>
        <w:t xml:space="preserve">Consultant will ensure triangulation of findings by applying a variety of data collection methods comprising desk research and analysis of existing material; semi-structured interviews will be held for purposefully selected representative and focus-group discussions with key informants, stakeholders’ workshops, and direct observation of program implementation and impact in the field. </w:t>
      </w:r>
    </w:p>
    <w:p w14:paraId="7456D97A" w14:textId="77777777" w:rsidR="00836D54" w:rsidRPr="00E1497F" w:rsidRDefault="00836D54" w:rsidP="00836D54">
      <w:pPr>
        <w:pStyle w:val="Default"/>
        <w:spacing w:line="360" w:lineRule="auto"/>
        <w:jc w:val="both"/>
        <w:rPr>
          <w:rFonts w:ascii="Arial" w:hAnsi="Arial" w:cs="Arial"/>
          <w:color w:val="auto"/>
          <w:lang w:val="en-GB"/>
        </w:rPr>
      </w:pPr>
      <w:r w:rsidRPr="00CA2F4B">
        <w:rPr>
          <w:rFonts w:ascii="Arial" w:hAnsi="Arial" w:cs="Arial"/>
          <w:b/>
          <w:bCs/>
          <w:i/>
          <w:iCs/>
          <w:color w:val="auto"/>
          <w:lang w:val="en-GB"/>
        </w:rPr>
        <w:t>Desk Study</w:t>
      </w:r>
      <w:r w:rsidRPr="00E1497F">
        <w:rPr>
          <w:rFonts w:ascii="Arial" w:hAnsi="Arial" w:cs="Arial"/>
          <w:i/>
          <w:iCs/>
          <w:color w:val="auto"/>
          <w:lang w:val="en-GB"/>
        </w:rPr>
        <w:t xml:space="preserve">: </w:t>
      </w:r>
      <w:r w:rsidRPr="00E1497F">
        <w:rPr>
          <w:rFonts w:ascii="Arial" w:hAnsi="Arial" w:cs="Arial"/>
          <w:color w:val="auto"/>
          <w:lang w:val="en-GB"/>
        </w:rPr>
        <w:t xml:space="preserve">The first point of departure will be analysing of the project-specific documentation available from the Ethiopian Centre for Disability and Development (ECDD). In addition, the Consultant will review reports/correspondences held by and be made available from Ethiopian Centre for Disability and Development (ECDD).   </w:t>
      </w:r>
    </w:p>
    <w:p w14:paraId="42E211D5" w14:textId="77777777" w:rsidR="00836D54" w:rsidRPr="00E1497F" w:rsidRDefault="00836D54" w:rsidP="00836D54">
      <w:pPr>
        <w:pStyle w:val="Default"/>
        <w:spacing w:line="360" w:lineRule="auto"/>
        <w:jc w:val="both"/>
        <w:rPr>
          <w:rFonts w:ascii="Arial" w:hAnsi="Arial" w:cs="Arial"/>
          <w:color w:val="auto"/>
          <w:lang w:val="en-GB"/>
        </w:rPr>
      </w:pPr>
    </w:p>
    <w:p w14:paraId="75D30399" w14:textId="77777777" w:rsidR="00836D54" w:rsidRPr="00E1497F" w:rsidRDefault="00836D54" w:rsidP="00836D54">
      <w:pPr>
        <w:spacing w:before="120" w:after="120" w:line="360" w:lineRule="auto"/>
        <w:jc w:val="both"/>
        <w:rPr>
          <w:rFonts w:ascii="Arial" w:hAnsi="Arial" w:cs="Arial"/>
          <w:lang w:val="en-GB"/>
        </w:rPr>
      </w:pPr>
      <w:r w:rsidRPr="00E1497F">
        <w:rPr>
          <w:rFonts w:ascii="Arial" w:hAnsi="Arial" w:cs="Arial"/>
          <w:i/>
          <w:iCs/>
          <w:lang w:val="en-GB"/>
        </w:rPr>
        <w:t xml:space="preserve">Interviews and discussions with key stakeholders: </w:t>
      </w:r>
      <w:r w:rsidRPr="00E1497F">
        <w:rPr>
          <w:rFonts w:ascii="Arial" w:hAnsi="Arial" w:cs="Arial"/>
          <w:lang w:val="en-GB"/>
        </w:rPr>
        <w:t xml:space="preserve">Interviews should be conducted with key informants primarily face to face and otherwise by phone. Key stakeholders include signatories to the EMPOWER Project, the implementing Partner Universities, and students with Disabilities in </w:t>
      </w:r>
      <w:r w:rsidRPr="00E1497F">
        <w:rPr>
          <w:rFonts w:ascii="Arial" w:hAnsi="Arial" w:cs="Arial"/>
          <w:iCs/>
          <w:lang w:val="en-GB"/>
        </w:rPr>
        <w:t>Jimma, Debre Berhan, and Dilla</w:t>
      </w:r>
      <w:r w:rsidRPr="00E1497F">
        <w:rPr>
          <w:rFonts w:ascii="Arial" w:hAnsi="Arial" w:cs="Arial"/>
          <w:lang w:val="en-GB"/>
        </w:rPr>
        <w:t xml:space="preserve"> universities).</w:t>
      </w:r>
    </w:p>
    <w:p w14:paraId="3B3E0203" w14:textId="77777777" w:rsidR="00836D54" w:rsidRPr="00E1497F" w:rsidRDefault="00836D54" w:rsidP="00836D54">
      <w:pPr>
        <w:spacing w:before="120" w:after="120" w:line="360" w:lineRule="auto"/>
        <w:jc w:val="both"/>
        <w:rPr>
          <w:rFonts w:ascii="Arial" w:hAnsi="Arial" w:cs="Arial"/>
          <w:lang w:val="en-GB"/>
        </w:rPr>
      </w:pPr>
      <w:r w:rsidRPr="00E1497F">
        <w:rPr>
          <w:rFonts w:ascii="Arial" w:hAnsi="Arial" w:cs="Arial"/>
          <w:lang w:val="en-GB"/>
        </w:rPr>
        <w:t xml:space="preserve">The Interviews will be conducted in semi-structured form. key areas for discussion will be identified and questionnaires or interview guides will be elaborated. There would be an interview round during the inception phase (with core technical staff directly working on the project) to clarify expectations. </w:t>
      </w:r>
    </w:p>
    <w:p w14:paraId="54E009A0" w14:textId="77777777" w:rsidR="00836D54" w:rsidRPr="00E1497F" w:rsidRDefault="00836D54" w:rsidP="00836D54">
      <w:pPr>
        <w:pStyle w:val="Default"/>
        <w:spacing w:line="360" w:lineRule="auto"/>
        <w:jc w:val="both"/>
        <w:rPr>
          <w:rFonts w:ascii="Arial" w:hAnsi="Arial" w:cs="Arial"/>
          <w:color w:val="auto"/>
          <w:lang w:val="en-GB"/>
        </w:rPr>
      </w:pPr>
      <w:r w:rsidRPr="00E1497F">
        <w:rPr>
          <w:rFonts w:ascii="Arial" w:hAnsi="Arial" w:cs="Arial"/>
          <w:i/>
          <w:iCs/>
          <w:color w:val="auto"/>
          <w:lang w:val="en-GB"/>
        </w:rPr>
        <w:t xml:space="preserve">Field trips: </w:t>
      </w:r>
      <w:r w:rsidRPr="00E1497F">
        <w:rPr>
          <w:rFonts w:ascii="Arial" w:hAnsi="Arial" w:cs="Arial"/>
          <w:color w:val="auto"/>
          <w:lang w:val="en-GB"/>
        </w:rPr>
        <w:t xml:space="preserve"> The Consultant is expected to undertake (at least)</w:t>
      </w:r>
      <w:r w:rsidRPr="00E1497F">
        <w:rPr>
          <w:rFonts w:ascii="Arial" w:hAnsi="Arial" w:cs="Arial"/>
          <w:b/>
          <w:color w:val="auto"/>
          <w:lang w:val="en-GB"/>
        </w:rPr>
        <w:t xml:space="preserve"> </w:t>
      </w:r>
      <w:r w:rsidRPr="00E1497F">
        <w:rPr>
          <w:rFonts w:ascii="Arial" w:hAnsi="Arial" w:cs="Arial"/>
          <w:bCs/>
          <w:color w:val="auto"/>
          <w:lang w:val="en-GB"/>
        </w:rPr>
        <w:t>3</w:t>
      </w:r>
      <w:r w:rsidRPr="00E1497F">
        <w:rPr>
          <w:rFonts w:ascii="Arial" w:hAnsi="Arial" w:cs="Arial"/>
          <w:color w:val="auto"/>
          <w:lang w:val="en-GB"/>
        </w:rPr>
        <w:t xml:space="preserve"> field trips to Jimma, Dilla and Debre Berhan. The purpose of the field trips will be to collect information on the implementation of the project. The Consultant will have the opportunity to interview field-based staff, project beneficiaries, and relevant stakeholders and Partners. </w:t>
      </w:r>
    </w:p>
    <w:p w14:paraId="31DE257A" w14:textId="77777777" w:rsidR="00836D54" w:rsidRPr="00E1497F" w:rsidRDefault="00836D54" w:rsidP="00836D54">
      <w:pPr>
        <w:pStyle w:val="Default"/>
        <w:spacing w:line="360" w:lineRule="auto"/>
        <w:jc w:val="both"/>
        <w:rPr>
          <w:rFonts w:ascii="Arial" w:hAnsi="Arial" w:cs="Arial"/>
          <w:b/>
          <w:bCs/>
          <w:color w:val="auto"/>
          <w:lang w:val="en-GB"/>
        </w:rPr>
      </w:pPr>
    </w:p>
    <w:p w14:paraId="325097CE" w14:textId="77777777" w:rsidR="00836D54" w:rsidRPr="00E1497F" w:rsidRDefault="00836D54" w:rsidP="00836D54">
      <w:pPr>
        <w:pStyle w:val="Default"/>
        <w:spacing w:line="360" w:lineRule="auto"/>
        <w:jc w:val="both"/>
        <w:outlineLvl w:val="0"/>
        <w:rPr>
          <w:rFonts w:ascii="Arial" w:hAnsi="Arial" w:cs="Arial"/>
          <w:color w:val="auto"/>
          <w:lang w:val="en-GB"/>
        </w:rPr>
      </w:pPr>
      <w:r w:rsidRPr="00E1497F">
        <w:rPr>
          <w:rFonts w:ascii="Arial" w:hAnsi="Arial" w:cs="Arial"/>
          <w:b/>
          <w:bCs/>
          <w:color w:val="auto"/>
          <w:lang w:val="en-GB"/>
        </w:rPr>
        <w:t xml:space="preserve">5. Organisation of the Evaluation </w:t>
      </w:r>
    </w:p>
    <w:p w14:paraId="58DC958C" w14:textId="77777777" w:rsidR="00836D54" w:rsidRPr="00E1497F" w:rsidRDefault="00836D54" w:rsidP="00836D54">
      <w:pPr>
        <w:pStyle w:val="Default"/>
        <w:spacing w:line="360" w:lineRule="auto"/>
        <w:jc w:val="both"/>
        <w:rPr>
          <w:rFonts w:ascii="Arial" w:hAnsi="Arial" w:cs="Arial"/>
          <w:color w:val="auto"/>
          <w:lang w:val="en-GB"/>
        </w:rPr>
      </w:pPr>
    </w:p>
    <w:p w14:paraId="2162024A" w14:textId="77777777" w:rsidR="00836D54" w:rsidRPr="00E1497F" w:rsidRDefault="00836D54" w:rsidP="00836D54">
      <w:pPr>
        <w:pStyle w:val="Default"/>
        <w:spacing w:line="360" w:lineRule="auto"/>
        <w:jc w:val="both"/>
        <w:rPr>
          <w:rFonts w:ascii="Arial" w:hAnsi="Arial" w:cs="Arial"/>
          <w:color w:val="auto"/>
          <w:lang w:val="en-GB"/>
        </w:rPr>
      </w:pPr>
      <w:r w:rsidRPr="00E1497F">
        <w:rPr>
          <w:rFonts w:ascii="Arial" w:hAnsi="Arial" w:cs="Arial"/>
          <w:color w:val="auto"/>
          <w:lang w:val="en-GB"/>
        </w:rPr>
        <w:t xml:space="preserve">The evaluation will be carried out by an independent, individual external consultant to be selected through open, competitive, and fair selection procedure. Ethiopian Centre for Disability and Development (ECDD) will be responsible for managing the process and for facilitating initial contact of the Consultant with implementing partners, final beneficiaries, and other stakeholders. The evaluation Facilitation and Monitoring Team </w:t>
      </w:r>
      <w:r w:rsidRPr="00E1497F">
        <w:rPr>
          <w:rFonts w:ascii="Arial" w:hAnsi="Arial" w:cs="Arial"/>
          <w:color w:val="auto"/>
          <w:lang w:val="en-GB"/>
        </w:rPr>
        <w:lastRenderedPageBreak/>
        <w:t>composed of t</w:t>
      </w:r>
      <w:r w:rsidRPr="00E1497F">
        <w:rPr>
          <w:rFonts w:ascii="Arial" w:hAnsi="Arial" w:cs="Arial"/>
          <w:color w:val="auto"/>
        </w:rPr>
        <w:t>he ECDD Monitoring and Evaluation Manager, Program Director,</w:t>
      </w:r>
      <w:r>
        <w:rPr>
          <w:rFonts w:ascii="Arial" w:hAnsi="Arial" w:cs="Arial"/>
          <w:color w:val="auto"/>
        </w:rPr>
        <w:t xml:space="preserve"> Deputy Program Director, Program Team Leads</w:t>
      </w:r>
      <w:r w:rsidRPr="00E1497F">
        <w:rPr>
          <w:rFonts w:ascii="Arial" w:hAnsi="Arial" w:cs="Arial"/>
          <w:color w:val="auto"/>
        </w:rPr>
        <w:t xml:space="preserve"> and EMPOWER Project Coordinator </w:t>
      </w:r>
      <w:r w:rsidRPr="00E1497F">
        <w:rPr>
          <w:rFonts w:ascii="Arial" w:hAnsi="Arial" w:cs="Arial"/>
          <w:color w:val="auto"/>
          <w:lang w:val="en-GB"/>
        </w:rPr>
        <w:t xml:space="preserve">will be established at the head office of the </w:t>
      </w:r>
      <w:bookmarkStart w:id="6" w:name="_Hlk128729901"/>
      <w:r w:rsidRPr="00E1497F">
        <w:rPr>
          <w:rFonts w:ascii="Arial" w:hAnsi="Arial" w:cs="Arial"/>
          <w:color w:val="auto"/>
          <w:lang w:val="en-GB"/>
        </w:rPr>
        <w:t>Ethiopian Centre for Disability and Development (ECDD)</w:t>
      </w:r>
      <w:bookmarkEnd w:id="6"/>
      <w:r w:rsidRPr="00E1497F">
        <w:rPr>
          <w:rFonts w:ascii="Arial" w:hAnsi="Arial" w:cs="Arial"/>
          <w:color w:val="auto"/>
          <w:lang w:val="en-GB"/>
        </w:rPr>
        <w:t xml:space="preserve"> to facilitate and provide smooth coordination of the evaluation task. </w:t>
      </w:r>
    </w:p>
    <w:p w14:paraId="47FE8FF9" w14:textId="77777777" w:rsidR="00836D54" w:rsidRPr="00E1497F" w:rsidRDefault="00836D54" w:rsidP="00836D54">
      <w:pPr>
        <w:pStyle w:val="Default"/>
        <w:spacing w:line="360" w:lineRule="auto"/>
        <w:jc w:val="both"/>
        <w:rPr>
          <w:rFonts w:ascii="Arial" w:hAnsi="Arial" w:cs="Arial"/>
          <w:color w:val="auto"/>
          <w:lang w:val="en-GB"/>
        </w:rPr>
      </w:pPr>
    </w:p>
    <w:p w14:paraId="0BE61B0D" w14:textId="77777777" w:rsidR="00836D54" w:rsidRPr="00E1497F" w:rsidRDefault="00836D54" w:rsidP="00836D54">
      <w:pPr>
        <w:pStyle w:val="Default"/>
        <w:spacing w:line="360" w:lineRule="auto"/>
        <w:jc w:val="both"/>
        <w:outlineLvl w:val="0"/>
        <w:rPr>
          <w:rFonts w:ascii="Arial" w:hAnsi="Arial" w:cs="Arial"/>
          <w:b/>
          <w:bCs/>
          <w:color w:val="auto"/>
          <w:lang w:val="en-GB"/>
        </w:rPr>
      </w:pPr>
      <w:r w:rsidRPr="00E1497F">
        <w:rPr>
          <w:rFonts w:ascii="Arial" w:hAnsi="Arial" w:cs="Arial"/>
          <w:b/>
          <w:bCs/>
          <w:color w:val="auto"/>
          <w:lang w:val="en-GB"/>
        </w:rPr>
        <w:t xml:space="preserve">6. Output </w:t>
      </w:r>
    </w:p>
    <w:p w14:paraId="15A8822A" w14:textId="77777777" w:rsidR="00836D54" w:rsidRPr="00E1497F" w:rsidRDefault="00836D54" w:rsidP="00836D54">
      <w:pPr>
        <w:pStyle w:val="Default"/>
        <w:spacing w:line="360" w:lineRule="auto"/>
        <w:jc w:val="both"/>
        <w:outlineLvl w:val="0"/>
        <w:rPr>
          <w:rFonts w:ascii="Arial" w:hAnsi="Arial" w:cs="Arial"/>
          <w:color w:val="auto"/>
          <w:lang w:val="en-GB"/>
        </w:rPr>
      </w:pPr>
    </w:p>
    <w:p w14:paraId="7C9640D3" w14:textId="77777777" w:rsidR="00836D54" w:rsidRPr="00E1497F" w:rsidRDefault="00836D54" w:rsidP="00836D54">
      <w:pPr>
        <w:pStyle w:val="Default"/>
        <w:spacing w:line="360" w:lineRule="auto"/>
        <w:jc w:val="both"/>
        <w:rPr>
          <w:rFonts w:ascii="Arial" w:hAnsi="Arial" w:cs="Arial"/>
          <w:color w:val="auto"/>
          <w:lang w:val="en-GB"/>
        </w:rPr>
      </w:pPr>
      <w:r w:rsidRPr="00E1497F">
        <w:rPr>
          <w:rFonts w:ascii="Arial" w:hAnsi="Arial" w:cs="Arial"/>
          <w:color w:val="auto"/>
          <w:lang w:val="en-GB"/>
        </w:rPr>
        <w:t xml:space="preserve">The main outputs of the evaluation consist of the following (to be prepared and submitted in English): </w:t>
      </w:r>
    </w:p>
    <w:p w14:paraId="2B41C801" w14:textId="77777777" w:rsidR="00836D54" w:rsidRPr="00E1497F" w:rsidRDefault="00836D54" w:rsidP="00836D54">
      <w:pPr>
        <w:pStyle w:val="Default"/>
        <w:numPr>
          <w:ilvl w:val="0"/>
          <w:numId w:val="3"/>
        </w:numPr>
        <w:tabs>
          <w:tab w:val="clear" w:pos="720"/>
          <w:tab w:val="num" w:pos="360"/>
        </w:tabs>
        <w:spacing w:after="120" w:line="360" w:lineRule="auto"/>
        <w:ind w:left="360"/>
        <w:jc w:val="both"/>
        <w:rPr>
          <w:rFonts w:ascii="Arial" w:hAnsi="Arial" w:cs="Arial"/>
          <w:color w:val="auto"/>
          <w:lang w:val="en-GB"/>
        </w:rPr>
      </w:pPr>
      <w:r w:rsidRPr="00E1497F">
        <w:rPr>
          <w:rFonts w:ascii="Arial" w:hAnsi="Arial" w:cs="Arial"/>
          <w:b/>
          <w:color w:val="auto"/>
          <w:lang w:val="en-GB"/>
        </w:rPr>
        <w:t>Inception report</w:t>
      </w:r>
      <w:r w:rsidRPr="00E1497F">
        <w:rPr>
          <w:rFonts w:ascii="Arial" w:hAnsi="Arial" w:cs="Arial"/>
          <w:color w:val="auto"/>
          <w:lang w:val="en-GB"/>
        </w:rPr>
        <w:t xml:space="preserve"> - not exceeding </w:t>
      </w:r>
      <w:r w:rsidRPr="00E1497F">
        <w:rPr>
          <w:rFonts w:ascii="Arial" w:hAnsi="Arial" w:cs="Arial"/>
          <w:b/>
          <w:color w:val="auto"/>
          <w:lang w:val="en-GB"/>
        </w:rPr>
        <w:t>15</w:t>
      </w:r>
      <w:r w:rsidRPr="00E1497F">
        <w:rPr>
          <w:rFonts w:ascii="Arial" w:hAnsi="Arial" w:cs="Arial"/>
          <w:color w:val="auto"/>
          <w:lang w:val="en-GB"/>
        </w:rPr>
        <w:t xml:space="preserve"> pages excluding annexes. The inception report should include the results of the desk review, the detailed proposal on methodologies and the elaborated analytical framework for the evaluation, survey instruments, timeline, and process progress indicators. ECDD will review/comment and endorse the inception report as appropriate for the Consultant to commence the next stage of activities.</w:t>
      </w:r>
    </w:p>
    <w:p w14:paraId="15A290D4" w14:textId="77777777" w:rsidR="00836D54" w:rsidRPr="00E1497F" w:rsidRDefault="00836D54" w:rsidP="00836D54">
      <w:pPr>
        <w:pStyle w:val="Default"/>
        <w:numPr>
          <w:ilvl w:val="0"/>
          <w:numId w:val="2"/>
        </w:numPr>
        <w:tabs>
          <w:tab w:val="clear" w:pos="720"/>
          <w:tab w:val="num" w:pos="360"/>
        </w:tabs>
        <w:spacing w:line="360" w:lineRule="auto"/>
        <w:ind w:left="360"/>
        <w:jc w:val="both"/>
        <w:rPr>
          <w:rFonts w:ascii="Arial" w:hAnsi="Arial" w:cs="Arial"/>
          <w:color w:val="auto"/>
          <w:lang w:val="en-GB"/>
        </w:rPr>
      </w:pPr>
      <w:r w:rsidRPr="00E1497F">
        <w:rPr>
          <w:rFonts w:ascii="Arial" w:hAnsi="Arial" w:cs="Arial"/>
          <w:b/>
          <w:color w:val="auto"/>
          <w:lang w:val="en-GB"/>
        </w:rPr>
        <w:t>Evaluation report, draft, and final version</w:t>
      </w:r>
      <w:r w:rsidRPr="00E1497F">
        <w:rPr>
          <w:rFonts w:ascii="Arial" w:hAnsi="Arial" w:cs="Arial"/>
          <w:color w:val="auto"/>
          <w:lang w:val="en-GB"/>
        </w:rPr>
        <w:t xml:space="preserve">, not exceeding </w:t>
      </w:r>
      <w:r w:rsidRPr="00E1497F">
        <w:rPr>
          <w:rFonts w:ascii="Arial" w:hAnsi="Arial" w:cs="Arial"/>
          <w:b/>
          <w:color w:val="auto"/>
          <w:lang w:val="en-GB"/>
        </w:rPr>
        <w:t>50</w:t>
      </w:r>
      <w:r w:rsidRPr="00E1497F">
        <w:rPr>
          <w:rFonts w:ascii="Arial" w:hAnsi="Arial" w:cs="Arial"/>
          <w:color w:val="auto"/>
          <w:lang w:val="en-GB"/>
        </w:rPr>
        <w:t xml:space="preserve"> pages excluding annexes. The draft version will be first reviewed and commented on by ECDD before presenting it to the final validation workshop of key stakeholders, likewise, the final version will incorporate feedback solicited from the Client as well as from the final validation workshop. The final report must include an executive summary of not more than 4 pages.</w:t>
      </w:r>
    </w:p>
    <w:p w14:paraId="189ACCEA" w14:textId="77777777" w:rsidR="00836D54" w:rsidRPr="00E1497F" w:rsidRDefault="00836D54" w:rsidP="00836D54">
      <w:pPr>
        <w:pStyle w:val="Default"/>
        <w:numPr>
          <w:ilvl w:val="0"/>
          <w:numId w:val="2"/>
        </w:numPr>
        <w:tabs>
          <w:tab w:val="clear" w:pos="720"/>
          <w:tab w:val="num" w:pos="360"/>
        </w:tabs>
        <w:spacing w:line="360" w:lineRule="auto"/>
        <w:ind w:left="360"/>
        <w:jc w:val="both"/>
        <w:rPr>
          <w:rFonts w:ascii="Arial" w:hAnsi="Arial" w:cs="Arial"/>
          <w:color w:val="auto"/>
          <w:lang w:val="en-GB"/>
        </w:rPr>
      </w:pPr>
      <w:r w:rsidRPr="00E1497F">
        <w:rPr>
          <w:rFonts w:ascii="Arial" w:hAnsi="Arial" w:cs="Arial"/>
          <w:color w:val="auto"/>
          <w:lang w:val="en-GB"/>
        </w:rPr>
        <w:t>In addition to the above, Ethiopian Centre for Disability and Development (ECDD)is expected to prepare and present a concise summary of the findings of the evaluation during the validation workshop to be organized by ECDD.</w:t>
      </w:r>
    </w:p>
    <w:p w14:paraId="05B3F3D2" w14:textId="77777777" w:rsidR="00836D54" w:rsidRPr="00E1497F" w:rsidRDefault="00836D54" w:rsidP="00836D54">
      <w:pPr>
        <w:pStyle w:val="Default"/>
        <w:spacing w:line="360" w:lineRule="auto"/>
        <w:jc w:val="both"/>
        <w:outlineLvl w:val="0"/>
        <w:rPr>
          <w:rFonts w:ascii="Arial" w:hAnsi="Arial" w:cs="Arial"/>
          <w:color w:val="auto"/>
          <w:lang w:val="en-GB"/>
        </w:rPr>
      </w:pPr>
      <w:r w:rsidRPr="00E1497F">
        <w:rPr>
          <w:rFonts w:ascii="Arial" w:hAnsi="Arial" w:cs="Arial"/>
          <w:b/>
          <w:bCs/>
          <w:color w:val="auto"/>
          <w:lang w:val="en-GB"/>
        </w:rPr>
        <w:t xml:space="preserve">7. Work plan </w:t>
      </w:r>
    </w:p>
    <w:p w14:paraId="639D655A" w14:textId="77777777" w:rsidR="00836D54" w:rsidRPr="00E1497F" w:rsidRDefault="00836D54" w:rsidP="00836D54">
      <w:pPr>
        <w:pStyle w:val="Default"/>
        <w:spacing w:line="360" w:lineRule="auto"/>
        <w:jc w:val="both"/>
        <w:rPr>
          <w:rFonts w:ascii="Arial" w:hAnsi="Arial" w:cs="Arial"/>
          <w:color w:val="auto"/>
          <w:lang w:val="en-GB"/>
        </w:rPr>
      </w:pPr>
      <w:r w:rsidRPr="00E1497F">
        <w:rPr>
          <w:rFonts w:ascii="Arial" w:hAnsi="Arial" w:cs="Arial"/>
          <w:color w:val="auto"/>
          <w:lang w:val="en-GB"/>
        </w:rPr>
        <w:t xml:space="preserve">The preliminary work plan is as follows: </w:t>
      </w:r>
    </w:p>
    <w:p w14:paraId="28461207" w14:textId="10933A7F" w:rsidR="00836D54" w:rsidRPr="00E1497F" w:rsidRDefault="009A12E4" w:rsidP="00836D54">
      <w:pPr>
        <w:pStyle w:val="Default"/>
        <w:numPr>
          <w:ilvl w:val="0"/>
          <w:numId w:val="2"/>
        </w:numPr>
        <w:spacing w:line="360" w:lineRule="auto"/>
        <w:jc w:val="both"/>
        <w:rPr>
          <w:rFonts w:ascii="Arial" w:hAnsi="Arial" w:cs="Arial"/>
          <w:color w:val="auto"/>
          <w:lang w:val="en-GB"/>
        </w:rPr>
      </w:pPr>
      <w:r>
        <w:rPr>
          <w:rFonts w:ascii="Arial" w:hAnsi="Arial" w:cs="Arial"/>
          <w:b/>
          <w:color w:val="auto"/>
          <w:lang w:val="en-GB"/>
        </w:rPr>
        <w:t>August</w:t>
      </w:r>
      <w:r w:rsidR="00836D54" w:rsidRPr="00E1497F">
        <w:rPr>
          <w:rFonts w:ascii="Arial" w:hAnsi="Arial" w:cs="Arial"/>
          <w:b/>
          <w:color w:val="auto"/>
          <w:lang w:val="en-GB"/>
        </w:rPr>
        <w:t xml:space="preserve"> </w:t>
      </w:r>
      <w:r w:rsidR="00836D54" w:rsidRPr="00E1497F">
        <w:rPr>
          <w:rFonts w:ascii="Arial" w:hAnsi="Arial" w:cs="Arial"/>
          <w:color w:val="auto"/>
          <w:lang w:val="en-GB"/>
        </w:rPr>
        <w:t xml:space="preserve">2023: Signing of contract, initiation of work. </w:t>
      </w:r>
    </w:p>
    <w:p w14:paraId="232E5256" w14:textId="640BB1EE" w:rsidR="00836D54" w:rsidRPr="00E1497F" w:rsidRDefault="00836D54" w:rsidP="00836D54">
      <w:pPr>
        <w:pStyle w:val="Default"/>
        <w:keepNext/>
        <w:numPr>
          <w:ilvl w:val="0"/>
          <w:numId w:val="2"/>
        </w:numPr>
        <w:spacing w:line="360" w:lineRule="auto"/>
        <w:jc w:val="both"/>
        <w:rPr>
          <w:rFonts w:ascii="Arial" w:hAnsi="Arial" w:cs="Arial"/>
          <w:color w:val="auto"/>
          <w:lang w:val="en-GB"/>
        </w:rPr>
      </w:pPr>
      <w:r w:rsidRPr="00E1497F">
        <w:rPr>
          <w:rFonts w:ascii="Arial" w:hAnsi="Arial" w:cs="Arial"/>
          <w:b/>
          <w:color w:val="auto"/>
          <w:lang w:val="en-GB"/>
        </w:rPr>
        <w:t xml:space="preserve">From the </w:t>
      </w:r>
      <w:r w:rsidR="00083C93">
        <w:rPr>
          <w:rFonts w:ascii="Arial" w:hAnsi="Arial" w:cs="Arial"/>
          <w:b/>
          <w:color w:val="auto"/>
          <w:lang w:val="en-GB"/>
        </w:rPr>
        <w:t>E</w:t>
      </w:r>
      <w:r w:rsidRPr="00E1497F">
        <w:rPr>
          <w:rFonts w:ascii="Arial" w:hAnsi="Arial" w:cs="Arial"/>
          <w:b/>
          <w:color w:val="auto"/>
          <w:lang w:val="en-GB"/>
        </w:rPr>
        <w:t xml:space="preserve">nd of </w:t>
      </w:r>
      <w:r w:rsidR="00197F82">
        <w:rPr>
          <w:rFonts w:ascii="Arial" w:hAnsi="Arial" w:cs="Arial"/>
          <w:b/>
          <w:color w:val="auto"/>
          <w:lang w:val="en-GB"/>
        </w:rPr>
        <w:t>August</w:t>
      </w:r>
      <w:r w:rsidRPr="00E1497F">
        <w:rPr>
          <w:rFonts w:ascii="Arial" w:hAnsi="Arial" w:cs="Arial"/>
          <w:b/>
          <w:color w:val="auto"/>
          <w:lang w:val="en-GB"/>
        </w:rPr>
        <w:t xml:space="preserve"> to </w:t>
      </w:r>
      <w:r>
        <w:rPr>
          <w:rFonts w:ascii="Arial" w:hAnsi="Arial" w:cs="Arial"/>
          <w:b/>
          <w:color w:val="auto"/>
          <w:lang w:val="en-GB"/>
        </w:rPr>
        <w:t xml:space="preserve">the </w:t>
      </w:r>
      <w:r w:rsidR="00083C93">
        <w:rPr>
          <w:rFonts w:ascii="Arial" w:hAnsi="Arial" w:cs="Arial"/>
          <w:b/>
          <w:color w:val="auto"/>
          <w:lang w:val="en-GB"/>
        </w:rPr>
        <w:t>First week</w:t>
      </w:r>
      <w:r w:rsidRPr="00E1497F">
        <w:rPr>
          <w:rFonts w:ascii="Arial" w:hAnsi="Arial" w:cs="Arial"/>
          <w:b/>
          <w:color w:val="auto"/>
          <w:lang w:val="en-GB"/>
        </w:rPr>
        <w:t xml:space="preserve"> of </w:t>
      </w:r>
      <w:r w:rsidR="00197F82">
        <w:rPr>
          <w:rFonts w:ascii="Arial" w:hAnsi="Arial" w:cs="Arial"/>
          <w:b/>
          <w:color w:val="auto"/>
          <w:lang w:val="en-GB"/>
        </w:rPr>
        <w:t>September</w:t>
      </w:r>
      <w:r w:rsidRPr="00E1497F">
        <w:rPr>
          <w:rFonts w:ascii="Arial" w:hAnsi="Arial" w:cs="Arial"/>
          <w:b/>
          <w:color w:val="auto"/>
          <w:lang w:val="en-GB"/>
        </w:rPr>
        <w:t xml:space="preserve"> </w:t>
      </w:r>
      <w:r w:rsidRPr="00E1497F">
        <w:rPr>
          <w:rFonts w:ascii="Arial" w:hAnsi="Arial" w:cs="Arial"/>
          <w:color w:val="auto"/>
          <w:lang w:val="en-GB"/>
        </w:rPr>
        <w:t xml:space="preserve">2023: Inception Phase - desk study of the project and other relevant documents; interviews and discussions with a core staff of the Client and representative of the donor; </w:t>
      </w:r>
      <w:r w:rsidRPr="00E1497F">
        <w:rPr>
          <w:rFonts w:ascii="Arial" w:hAnsi="Arial" w:cs="Arial"/>
          <w:color w:val="auto"/>
          <w:lang w:val="en-GB"/>
        </w:rPr>
        <w:lastRenderedPageBreak/>
        <w:t>design of detailed evaluation methods, and instruments; identification of informants and developing detailed schedule of activities,</w:t>
      </w:r>
    </w:p>
    <w:p w14:paraId="43198522" w14:textId="729A8A0C" w:rsidR="00836D54" w:rsidRPr="00E1497F" w:rsidRDefault="00836D54" w:rsidP="00836D54">
      <w:pPr>
        <w:pStyle w:val="Default"/>
        <w:numPr>
          <w:ilvl w:val="0"/>
          <w:numId w:val="4"/>
        </w:numPr>
        <w:spacing w:after="120" w:line="360" w:lineRule="auto"/>
        <w:jc w:val="both"/>
        <w:rPr>
          <w:rFonts w:ascii="Arial" w:hAnsi="Arial" w:cs="Arial"/>
          <w:color w:val="auto"/>
          <w:lang w:val="en-GB"/>
        </w:rPr>
      </w:pPr>
      <w:r w:rsidRPr="00E1497F">
        <w:rPr>
          <w:rFonts w:ascii="Arial" w:hAnsi="Arial" w:cs="Arial"/>
          <w:color w:val="auto"/>
          <w:lang w:val="en-GB"/>
        </w:rPr>
        <w:t xml:space="preserve">By </w:t>
      </w:r>
      <w:r w:rsidRPr="00E1497F">
        <w:rPr>
          <w:rFonts w:ascii="Arial" w:hAnsi="Arial" w:cs="Arial"/>
          <w:b/>
          <w:color w:val="auto"/>
          <w:lang w:val="en-GB"/>
        </w:rPr>
        <w:t xml:space="preserve">the </w:t>
      </w:r>
      <w:r w:rsidR="00083C93">
        <w:rPr>
          <w:rFonts w:ascii="Arial" w:hAnsi="Arial" w:cs="Arial"/>
          <w:b/>
          <w:color w:val="auto"/>
          <w:lang w:val="en-GB"/>
        </w:rPr>
        <w:t>Second week</w:t>
      </w:r>
      <w:r w:rsidRPr="00E1497F">
        <w:rPr>
          <w:rFonts w:ascii="Arial" w:hAnsi="Arial" w:cs="Arial"/>
          <w:b/>
          <w:color w:val="auto"/>
          <w:lang w:val="en-GB"/>
        </w:rPr>
        <w:t xml:space="preserve"> of </w:t>
      </w:r>
      <w:r w:rsidR="00197F82">
        <w:rPr>
          <w:rFonts w:ascii="Arial" w:hAnsi="Arial" w:cs="Arial"/>
          <w:b/>
          <w:color w:val="auto"/>
          <w:lang w:val="en-GB"/>
        </w:rPr>
        <w:t>September</w:t>
      </w:r>
      <w:r w:rsidRPr="00E1497F">
        <w:rPr>
          <w:rFonts w:ascii="Arial" w:hAnsi="Arial" w:cs="Arial"/>
          <w:b/>
          <w:color w:val="auto"/>
          <w:lang w:val="en-GB"/>
        </w:rPr>
        <w:t xml:space="preserve"> </w:t>
      </w:r>
      <w:r w:rsidRPr="00E1497F">
        <w:rPr>
          <w:rFonts w:ascii="Arial" w:hAnsi="Arial" w:cs="Arial"/>
          <w:color w:val="auto"/>
          <w:lang w:val="en-GB"/>
        </w:rPr>
        <w:t>2023 - presenting an endorsement of the Inception Report by the Client,</w:t>
      </w:r>
    </w:p>
    <w:p w14:paraId="451545AA" w14:textId="2AFD1C52" w:rsidR="00836D54" w:rsidRPr="00E1497F" w:rsidRDefault="00836D54" w:rsidP="00836D54">
      <w:pPr>
        <w:pStyle w:val="Default"/>
        <w:numPr>
          <w:ilvl w:val="0"/>
          <w:numId w:val="4"/>
        </w:numPr>
        <w:spacing w:after="120" w:line="360" w:lineRule="auto"/>
        <w:jc w:val="both"/>
        <w:rPr>
          <w:rFonts w:ascii="Arial" w:hAnsi="Arial" w:cs="Arial"/>
          <w:color w:val="auto"/>
          <w:lang w:val="en-GB"/>
        </w:rPr>
      </w:pPr>
      <w:r w:rsidRPr="00E1497F">
        <w:rPr>
          <w:rFonts w:ascii="Arial" w:hAnsi="Arial" w:cs="Arial"/>
          <w:color w:val="auto"/>
          <w:lang w:val="en-GB"/>
        </w:rPr>
        <w:t xml:space="preserve">From </w:t>
      </w:r>
      <w:r w:rsidR="00083C93">
        <w:rPr>
          <w:rFonts w:ascii="Arial" w:hAnsi="Arial" w:cs="Arial"/>
          <w:b/>
          <w:bCs/>
          <w:color w:val="auto"/>
          <w:lang w:val="en-GB"/>
        </w:rPr>
        <w:t xml:space="preserve">Third </w:t>
      </w:r>
      <w:r>
        <w:rPr>
          <w:rFonts w:ascii="Arial" w:hAnsi="Arial" w:cs="Arial"/>
          <w:b/>
          <w:bCs/>
          <w:color w:val="auto"/>
          <w:lang w:val="en-GB"/>
        </w:rPr>
        <w:t xml:space="preserve">week of </w:t>
      </w:r>
      <w:r w:rsidR="00083C93">
        <w:rPr>
          <w:rFonts w:ascii="Arial" w:hAnsi="Arial" w:cs="Arial"/>
          <w:b/>
          <w:color w:val="auto"/>
          <w:lang w:val="en-GB"/>
        </w:rPr>
        <w:t>September</w:t>
      </w:r>
      <w:r w:rsidR="00197F82">
        <w:rPr>
          <w:rFonts w:ascii="Arial" w:hAnsi="Arial" w:cs="Arial"/>
          <w:b/>
          <w:color w:val="auto"/>
          <w:lang w:val="en-GB"/>
        </w:rPr>
        <w:t xml:space="preserve"> </w:t>
      </w:r>
      <w:r w:rsidRPr="00E1497F">
        <w:rPr>
          <w:rFonts w:ascii="Arial" w:hAnsi="Arial" w:cs="Arial"/>
          <w:color w:val="auto"/>
          <w:lang w:val="en-GB"/>
        </w:rPr>
        <w:t xml:space="preserve">to the </w:t>
      </w:r>
      <w:r>
        <w:rPr>
          <w:rFonts w:ascii="Arial" w:hAnsi="Arial" w:cs="Arial"/>
          <w:b/>
          <w:bCs/>
          <w:color w:val="auto"/>
          <w:lang w:val="en-GB"/>
        </w:rPr>
        <w:t xml:space="preserve">Third week </w:t>
      </w:r>
      <w:r w:rsidRPr="00E1497F">
        <w:rPr>
          <w:rFonts w:ascii="Arial" w:hAnsi="Arial" w:cs="Arial"/>
          <w:color w:val="auto"/>
          <w:lang w:val="en-GB"/>
        </w:rPr>
        <w:t xml:space="preserve">of </w:t>
      </w:r>
      <w:r w:rsidR="00083C93">
        <w:rPr>
          <w:rFonts w:ascii="Arial" w:hAnsi="Arial" w:cs="Arial"/>
          <w:b/>
          <w:color w:val="auto"/>
          <w:lang w:val="en-GB"/>
        </w:rPr>
        <w:t>October</w:t>
      </w:r>
      <w:r w:rsidR="00197F82">
        <w:rPr>
          <w:rFonts w:ascii="Arial" w:hAnsi="Arial" w:cs="Arial"/>
          <w:b/>
          <w:color w:val="auto"/>
          <w:lang w:val="en-GB"/>
        </w:rPr>
        <w:t xml:space="preserve"> </w:t>
      </w:r>
      <w:r w:rsidRPr="00E1497F">
        <w:rPr>
          <w:rFonts w:ascii="Arial" w:hAnsi="Arial" w:cs="Arial"/>
          <w:color w:val="auto"/>
          <w:lang w:val="en-GB"/>
        </w:rPr>
        <w:t>2023 - Information collection from Dilla, Jimma, and Debre Berhan Universit</w:t>
      </w:r>
      <w:r>
        <w:rPr>
          <w:rFonts w:ascii="Arial" w:hAnsi="Arial" w:cs="Arial"/>
          <w:color w:val="auto"/>
          <w:lang w:val="en-GB"/>
        </w:rPr>
        <w:t>ies</w:t>
      </w:r>
      <w:r w:rsidRPr="00E1497F">
        <w:rPr>
          <w:rFonts w:ascii="Arial" w:hAnsi="Arial" w:cs="Arial"/>
          <w:color w:val="auto"/>
          <w:lang w:val="en-GB"/>
        </w:rPr>
        <w:t xml:space="preserve"> through fieldwork along with the methodology endorsed, and write-up of the draft report. </w:t>
      </w:r>
    </w:p>
    <w:p w14:paraId="5C1E5C34" w14:textId="2D681BCB" w:rsidR="00836D54" w:rsidRPr="00E1497F" w:rsidRDefault="00836D54" w:rsidP="00836D54">
      <w:pPr>
        <w:pStyle w:val="Default"/>
        <w:numPr>
          <w:ilvl w:val="0"/>
          <w:numId w:val="4"/>
        </w:numPr>
        <w:spacing w:after="120" w:line="360" w:lineRule="auto"/>
        <w:jc w:val="both"/>
        <w:rPr>
          <w:rFonts w:ascii="Arial" w:hAnsi="Arial" w:cs="Arial"/>
          <w:color w:val="auto"/>
          <w:lang w:val="en-GB"/>
        </w:rPr>
      </w:pPr>
      <w:r w:rsidRPr="00E1497F">
        <w:rPr>
          <w:rFonts w:ascii="Arial" w:hAnsi="Arial" w:cs="Arial"/>
          <w:color w:val="auto"/>
          <w:lang w:val="en-GB"/>
        </w:rPr>
        <w:t xml:space="preserve">By the </w:t>
      </w:r>
      <w:r w:rsidR="00083C93">
        <w:rPr>
          <w:rFonts w:ascii="Arial" w:hAnsi="Arial" w:cs="Arial"/>
          <w:b/>
          <w:color w:val="auto"/>
          <w:lang w:val="en-GB"/>
        </w:rPr>
        <w:t xml:space="preserve">End </w:t>
      </w:r>
      <w:r w:rsidRPr="00E1497F">
        <w:rPr>
          <w:rFonts w:ascii="Arial" w:hAnsi="Arial" w:cs="Arial"/>
          <w:b/>
          <w:color w:val="auto"/>
          <w:lang w:val="en-GB"/>
        </w:rPr>
        <w:t xml:space="preserve">of </w:t>
      </w:r>
      <w:r w:rsidR="00083C93">
        <w:rPr>
          <w:rFonts w:ascii="Arial" w:hAnsi="Arial" w:cs="Arial"/>
          <w:b/>
          <w:color w:val="auto"/>
          <w:lang w:val="en-GB"/>
        </w:rPr>
        <w:t>October</w:t>
      </w:r>
      <w:r w:rsidRPr="00E1497F">
        <w:rPr>
          <w:rFonts w:ascii="Arial" w:hAnsi="Arial" w:cs="Arial"/>
          <w:b/>
          <w:color w:val="auto"/>
          <w:lang w:val="en-GB"/>
        </w:rPr>
        <w:t xml:space="preserve"> </w:t>
      </w:r>
      <w:r w:rsidRPr="00E1497F">
        <w:rPr>
          <w:rFonts w:ascii="Arial" w:hAnsi="Arial" w:cs="Arial"/>
          <w:color w:val="auto"/>
          <w:lang w:val="en-GB"/>
        </w:rPr>
        <w:t xml:space="preserve">2023: submit draft report; plan and prepare for debriefing/validation workshop. The final report has to be delivered to the Client </w:t>
      </w:r>
      <w:r w:rsidRPr="00E1497F">
        <w:rPr>
          <w:rFonts w:ascii="Arial" w:hAnsi="Arial" w:cs="Arial"/>
          <w:b/>
          <w:bCs/>
          <w:color w:val="auto"/>
          <w:lang w:val="en-GB"/>
        </w:rPr>
        <w:t>within two</w:t>
      </w:r>
      <w:r w:rsidRPr="00E1497F">
        <w:rPr>
          <w:rFonts w:ascii="Arial" w:hAnsi="Arial" w:cs="Arial"/>
          <w:color w:val="auto"/>
          <w:lang w:val="en-GB"/>
        </w:rPr>
        <w:t xml:space="preserve"> calendar weeks after the above validation work.</w:t>
      </w:r>
    </w:p>
    <w:p w14:paraId="13C421BE" w14:textId="77777777" w:rsidR="00836D54" w:rsidRPr="00E1497F" w:rsidRDefault="00836D54" w:rsidP="00836D54">
      <w:pPr>
        <w:pStyle w:val="Default"/>
        <w:spacing w:line="360" w:lineRule="auto"/>
        <w:jc w:val="both"/>
        <w:rPr>
          <w:rFonts w:ascii="Arial" w:hAnsi="Arial" w:cs="Arial"/>
          <w:b/>
          <w:bCs/>
          <w:color w:val="auto"/>
          <w:lang w:val="en-GB"/>
        </w:rPr>
      </w:pPr>
    </w:p>
    <w:p w14:paraId="664F2A3F" w14:textId="77777777" w:rsidR="00836D54" w:rsidRPr="00E1497F" w:rsidRDefault="00836D54" w:rsidP="00836D54">
      <w:pPr>
        <w:pStyle w:val="Default"/>
        <w:spacing w:line="360" w:lineRule="auto"/>
        <w:jc w:val="both"/>
        <w:outlineLvl w:val="0"/>
        <w:rPr>
          <w:rFonts w:ascii="Arial" w:hAnsi="Arial" w:cs="Arial"/>
          <w:color w:val="auto"/>
          <w:lang w:val="en-GB"/>
        </w:rPr>
      </w:pPr>
      <w:r w:rsidRPr="00E1497F">
        <w:rPr>
          <w:rFonts w:ascii="Arial" w:hAnsi="Arial" w:cs="Arial"/>
          <w:b/>
          <w:bCs/>
          <w:color w:val="auto"/>
          <w:lang w:val="en-GB"/>
        </w:rPr>
        <w:t xml:space="preserve">8. Competencies </w:t>
      </w:r>
    </w:p>
    <w:p w14:paraId="0614A3E2" w14:textId="77777777" w:rsidR="00836D54" w:rsidRPr="00E1497F" w:rsidRDefault="00836D54" w:rsidP="00836D54">
      <w:pPr>
        <w:pStyle w:val="Default"/>
        <w:spacing w:line="360" w:lineRule="auto"/>
        <w:jc w:val="both"/>
        <w:rPr>
          <w:rFonts w:ascii="Arial" w:hAnsi="Arial" w:cs="Arial"/>
          <w:color w:val="auto"/>
          <w:lang w:val="en-GB"/>
        </w:rPr>
      </w:pPr>
    </w:p>
    <w:p w14:paraId="60DFC547" w14:textId="77777777" w:rsidR="00836D54" w:rsidRPr="00E1497F" w:rsidRDefault="00836D54" w:rsidP="00836D54">
      <w:pPr>
        <w:pStyle w:val="Default"/>
        <w:spacing w:line="360" w:lineRule="auto"/>
        <w:jc w:val="both"/>
        <w:rPr>
          <w:rFonts w:ascii="Arial" w:hAnsi="Arial" w:cs="Arial"/>
          <w:color w:val="auto"/>
          <w:lang w:val="en-GB"/>
        </w:rPr>
      </w:pPr>
      <w:r w:rsidRPr="00E1497F">
        <w:rPr>
          <w:rFonts w:ascii="Arial" w:hAnsi="Arial" w:cs="Arial"/>
          <w:color w:val="auto"/>
          <w:lang w:val="en-GB"/>
        </w:rPr>
        <w:t>The evaluation team should have the qualification, knowledge, and experience appropriate to the purpose and scope of the evaluation. Required competencies are:</w:t>
      </w:r>
    </w:p>
    <w:p w14:paraId="03A02D22" w14:textId="77777777" w:rsidR="00836D54" w:rsidRPr="00E1497F" w:rsidRDefault="00836D54" w:rsidP="00836D54">
      <w:pPr>
        <w:pStyle w:val="Default"/>
        <w:numPr>
          <w:ilvl w:val="0"/>
          <w:numId w:val="6"/>
        </w:numPr>
        <w:spacing w:line="360" w:lineRule="auto"/>
        <w:jc w:val="both"/>
        <w:rPr>
          <w:rFonts w:ascii="Arial" w:hAnsi="Arial" w:cs="Arial"/>
          <w:color w:val="auto"/>
          <w:lang w:val="en-GB"/>
        </w:rPr>
      </w:pPr>
      <w:r w:rsidRPr="00E1497F">
        <w:rPr>
          <w:rFonts w:ascii="Arial" w:hAnsi="Arial" w:cs="Arial"/>
          <w:color w:val="auto"/>
          <w:lang w:val="en-GB"/>
        </w:rPr>
        <w:t xml:space="preserve">First, preferably a second degree in </w:t>
      </w:r>
      <w:r>
        <w:rPr>
          <w:rFonts w:ascii="Arial" w:hAnsi="Arial" w:cs="Arial"/>
          <w:color w:val="auto"/>
        </w:rPr>
        <w:t>Special Needs Education</w:t>
      </w:r>
      <w:r w:rsidRPr="00E1497F">
        <w:rPr>
          <w:rFonts w:ascii="Arial" w:hAnsi="Arial" w:cs="Arial"/>
          <w:color w:val="auto"/>
        </w:rPr>
        <w:t>, or social science fields;</w:t>
      </w:r>
    </w:p>
    <w:p w14:paraId="32F019E4" w14:textId="77777777" w:rsidR="00836D54" w:rsidRPr="00E1497F" w:rsidRDefault="00836D54" w:rsidP="00836D54">
      <w:pPr>
        <w:pStyle w:val="Default"/>
        <w:numPr>
          <w:ilvl w:val="0"/>
          <w:numId w:val="6"/>
        </w:numPr>
        <w:spacing w:line="360" w:lineRule="auto"/>
        <w:jc w:val="both"/>
        <w:rPr>
          <w:rFonts w:ascii="Arial" w:hAnsi="Arial" w:cs="Arial"/>
          <w:color w:val="auto"/>
          <w:lang w:val="en-GB"/>
        </w:rPr>
      </w:pPr>
      <w:r w:rsidRPr="00E1497F">
        <w:rPr>
          <w:rFonts w:ascii="Arial" w:hAnsi="Arial" w:cs="Arial"/>
          <w:color w:val="auto"/>
          <w:lang w:val="en-GB"/>
        </w:rPr>
        <w:t>At least 2 assignments completed in the external evaluation of Disability</w:t>
      </w:r>
      <w:r>
        <w:rPr>
          <w:rFonts w:ascii="Arial" w:hAnsi="Arial" w:cs="Arial"/>
          <w:color w:val="auto"/>
          <w:lang w:val="en-GB"/>
        </w:rPr>
        <w:t>-</w:t>
      </w:r>
      <w:r w:rsidRPr="00E1497F">
        <w:rPr>
          <w:rFonts w:ascii="Arial" w:hAnsi="Arial" w:cs="Arial"/>
          <w:color w:val="auto"/>
          <w:lang w:val="en-GB"/>
        </w:rPr>
        <w:t xml:space="preserve"> related projects/programs. </w:t>
      </w:r>
    </w:p>
    <w:p w14:paraId="401DFD92" w14:textId="77777777" w:rsidR="00836D54" w:rsidRPr="00E1497F" w:rsidRDefault="00836D54" w:rsidP="00836D54">
      <w:pPr>
        <w:pStyle w:val="Default"/>
        <w:numPr>
          <w:ilvl w:val="0"/>
          <w:numId w:val="6"/>
        </w:numPr>
        <w:spacing w:line="360" w:lineRule="auto"/>
        <w:jc w:val="both"/>
        <w:rPr>
          <w:rFonts w:ascii="Arial" w:hAnsi="Arial" w:cs="Arial"/>
          <w:color w:val="auto"/>
          <w:lang w:val="en-GB"/>
        </w:rPr>
      </w:pPr>
      <w:r w:rsidRPr="00E1497F">
        <w:rPr>
          <w:rFonts w:ascii="Arial" w:hAnsi="Arial" w:cs="Arial"/>
          <w:color w:val="auto"/>
          <w:lang w:val="en-GB"/>
        </w:rPr>
        <w:t>The consultant/s shall have knowledge about higher education and challenges faced by student</w:t>
      </w:r>
      <w:r>
        <w:rPr>
          <w:rFonts w:ascii="Arial" w:hAnsi="Arial" w:cs="Arial"/>
          <w:color w:val="auto"/>
          <w:lang w:val="en-GB"/>
        </w:rPr>
        <w:t>s</w:t>
      </w:r>
      <w:r w:rsidRPr="00E1497F">
        <w:rPr>
          <w:rFonts w:ascii="Arial" w:hAnsi="Arial" w:cs="Arial"/>
          <w:color w:val="auto"/>
          <w:lang w:val="en-GB"/>
        </w:rPr>
        <w:t xml:space="preserve"> with disabili</w:t>
      </w:r>
      <w:r>
        <w:rPr>
          <w:rFonts w:ascii="Arial" w:hAnsi="Arial" w:cs="Arial"/>
          <w:color w:val="auto"/>
          <w:lang w:val="en-GB"/>
        </w:rPr>
        <w:t>ties.</w:t>
      </w:r>
    </w:p>
    <w:p w14:paraId="5995974A" w14:textId="77777777" w:rsidR="00836D54" w:rsidRPr="00E1497F" w:rsidRDefault="00836D54" w:rsidP="00836D54">
      <w:pPr>
        <w:pStyle w:val="Default"/>
        <w:numPr>
          <w:ilvl w:val="0"/>
          <w:numId w:val="6"/>
        </w:numPr>
        <w:spacing w:line="360" w:lineRule="auto"/>
        <w:jc w:val="both"/>
        <w:rPr>
          <w:rFonts w:ascii="Arial" w:hAnsi="Arial" w:cs="Arial"/>
          <w:color w:val="auto"/>
          <w:lang w:val="en-GB"/>
        </w:rPr>
      </w:pPr>
      <w:r w:rsidRPr="00E1497F">
        <w:rPr>
          <w:rFonts w:ascii="Arial" w:hAnsi="Arial" w:cs="Arial"/>
          <w:color w:val="auto"/>
          <w:lang w:val="en-GB"/>
        </w:rPr>
        <w:t xml:space="preserve">Knowledge and experience with evaluation methodologies (both </w:t>
      </w:r>
      <w:r>
        <w:rPr>
          <w:rFonts w:ascii="Arial" w:hAnsi="Arial" w:cs="Arial"/>
          <w:color w:val="auto"/>
          <w:lang w:val="en-GB"/>
        </w:rPr>
        <w:t xml:space="preserve">qualitative </w:t>
      </w:r>
      <w:r w:rsidRPr="00E1497F">
        <w:rPr>
          <w:rFonts w:ascii="Arial" w:hAnsi="Arial" w:cs="Arial"/>
          <w:color w:val="auto"/>
          <w:lang w:val="en-GB"/>
        </w:rPr>
        <w:t>and quantitative methods).</w:t>
      </w:r>
    </w:p>
    <w:p w14:paraId="5AD9D623" w14:textId="77777777" w:rsidR="00836D54" w:rsidRPr="00E1497F" w:rsidRDefault="00836D54" w:rsidP="00836D54">
      <w:pPr>
        <w:numPr>
          <w:ilvl w:val="0"/>
          <w:numId w:val="6"/>
        </w:numPr>
        <w:spacing w:after="160" w:line="360" w:lineRule="auto"/>
        <w:jc w:val="both"/>
        <w:rPr>
          <w:rFonts w:ascii="Arial" w:hAnsi="Arial" w:cs="Arial"/>
        </w:rPr>
      </w:pPr>
      <w:r w:rsidRPr="00E1497F">
        <w:rPr>
          <w:rFonts w:ascii="Arial" w:hAnsi="Arial" w:cs="Arial"/>
        </w:rPr>
        <w:t>Excellent analytical and report writing skills, with demonstrated experience.</w:t>
      </w:r>
    </w:p>
    <w:p w14:paraId="71F8D7E6" w14:textId="77777777" w:rsidR="00836D54" w:rsidRPr="00E1497F" w:rsidRDefault="00836D54" w:rsidP="00836D54">
      <w:pPr>
        <w:numPr>
          <w:ilvl w:val="0"/>
          <w:numId w:val="6"/>
        </w:numPr>
        <w:spacing w:after="160" w:line="360" w:lineRule="auto"/>
        <w:jc w:val="both"/>
        <w:rPr>
          <w:rFonts w:ascii="Arial" w:hAnsi="Arial" w:cs="Arial"/>
        </w:rPr>
      </w:pPr>
      <w:r w:rsidRPr="00E1497F">
        <w:rPr>
          <w:rFonts w:ascii="Arial" w:hAnsi="Arial" w:cs="Arial"/>
        </w:rPr>
        <w:t>Good knowledge of data analysis tools and techniques as well as concepts and methods of efficacy and impact evaluation.</w:t>
      </w:r>
    </w:p>
    <w:p w14:paraId="727F94ED" w14:textId="77777777" w:rsidR="00836D54" w:rsidRPr="00E1497F" w:rsidRDefault="00836D54" w:rsidP="00836D54">
      <w:pPr>
        <w:numPr>
          <w:ilvl w:val="0"/>
          <w:numId w:val="6"/>
        </w:numPr>
        <w:spacing w:after="160" w:line="360" w:lineRule="auto"/>
        <w:jc w:val="both"/>
        <w:rPr>
          <w:rFonts w:ascii="Arial" w:hAnsi="Arial" w:cs="Arial"/>
        </w:rPr>
      </w:pPr>
      <w:r>
        <w:rPr>
          <w:rFonts w:ascii="Arial" w:hAnsi="Arial" w:cs="Arial"/>
        </w:rPr>
        <w:t>Skills in</w:t>
      </w:r>
      <w:r w:rsidRPr="00E1497F">
        <w:rPr>
          <w:rFonts w:ascii="Arial" w:hAnsi="Arial" w:cs="Arial"/>
        </w:rPr>
        <w:t xml:space="preserve"> English</w:t>
      </w:r>
      <w:r>
        <w:rPr>
          <w:rFonts w:ascii="Arial" w:hAnsi="Arial" w:cs="Arial"/>
        </w:rPr>
        <w:t xml:space="preserve">, </w:t>
      </w:r>
      <w:r w:rsidRPr="00E1497F">
        <w:rPr>
          <w:rFonts w:ascii="Arial" w:hAnsi="Arial" w:cs="Arial"/>
        </w:rPr>
        <w:t>Amharic</w:t>
      </w:r>
      <w:r>
        <w:rPr>
          <w:rFonts w:ascii="Arial" w:hAnsi="Arial" w:cs="Arial"/>
        </w:rPr>
        <w:t xml:space="preserve"> and other local</w:t>
      </w:r>
      <w:r w:rsidRPr="00E1497F">
        <w:rPr>
          <w:rFonts w:ascii="Arial" w:hAnsi="Arial" w:cs="Arial"/>
        </w:rPr>
        <w:t xml:space="preserve"> languages.</w:t>
      </w:r>
    </w:p>
    <w:p w14:paraId="23814A66" w14:textId="77777777" w:rsidR="00836D54" w:rsidRDefault="00836D54" w:rsidP="00836D54">
      <w:pPr>
        <w:pStyle w:val="Default"/>
        <w:spacing w:line="360" w:lineRule="auto"/>
        <w:jc w:val="both"/>
        <w:rPr>
          <w:rFonts w:ascii="Arial" w:hAnsi="Arial" w:cs="Arial"/>
          <w:color w:val="auto"/>
          <w:highlight w:val="yellow"/>
        </w:rPr>
      </w:pPr>
    </w:p>
    <w:p w14:paraId="32100019" w14:textId="77777777" w:rsidR="00836D54" w:rsidRPr="00E1497F" w:rsidRDefault="00836D54" w:rsidP="00836D54">
      <w:pPr>
        <w:pStyle w:val="Default"/>
        <w:spacing w:line="360" w:lineRule="auto"/>
        <w:jc w:val="both"/>
        <w:rPr>
          <w:rFonts w:ascii="Arial" w:hAnsi="Arial" w:cs="Arial"/>
          <w:color w:val="auto"/>
          <w:highlight w:val="yellow"/>
        </w:rPr>
      </w:pPr>
    </w:p>
    <w:p w14:paraId="2AE09F24" w14:textId="77777777" w:rsidR="00836D54" w:rsidRPr="00E1497F" w:rsidRDefault="00836D54" w:rsidP="00836D54">
      <w:pPr>
        <w:pStyle w:val="Default"/>
        <w:spacing w:line="360" w:lineRule="auto"/>
        <w:jc w:val="both"/>
        <w:rPr>
          <w:rFonts w:ascii="Arial" w:hAnsi="Arial" w:cs="Arial"/>
          <w:color w:val="auto"/>
          <w:lang w:val="en-GB"/>
        </w:rPr>
      </w:pPr>
      <w:r w:rsidRPr="00E1497F">
        <w:rPr>
          <w:rFonts w:ascii="Arial" w:hAnsi="Arial" w:cs="Arial"/>
          <w:color w:val="auto"/>
          <w:lang w:val="en-GB"/>
        </w:rPr>
        <w:lastRenderedPageBreak/>
        <w:t>Preferable Competencies:</w:t>
      </w:r>
    </w:p>
    <w:p w14:paraId="0645FCAD" w14:textId="77777777" w:rsidR="00836D54" w:rsidRPr="00E1497F" w:rsidRDefault="00836D54" w:rsidP="00836D54">
      <w:pPr>
        <w:pStyle w:val="Default"/>
        <w:spacing w:line="360" w:lineRule="auto"/>
        <w:jc w:val="both"/>
        <w:rPr>
          <w:rFonts w:ascii="Arial" w:hAnsi="Arial" w:cs="Arial"/>
          <w:color w:val="auto"/>
          <w:lang w:val="en-GB"/>
        </w:rPr>
      </w:pPr>
    </w:p>
    <w:p w14:paraId="45FB2F19" w14:textId="77777777" w:rsidR="00836D54" w:rsidRPr="00E1497F" w:rsidRDefault="00836D54" w:rsidP="00836D54">
      <w:pPr>
        <w:pStyle w:val="Default"/>
        <w:numPr>
          <w:ilvl w:val="0"/>
          <w:numId w:val="6"/>
        </w:numPr>
        <w:spacing w:line="360" w:lineRule="auto"/>
        <w:jc w:val="both"/>
        <w:rPr>
          <w:rFonts w:ascii="Arial" w:hAnsi="Arial" w:cs="Arial"/>
          <w:color w:val="auto"/>
          <w:lang w:val="en-GB"/>
        </w:rPr>
      </w:pPr>
      <w:r w:rsidRPr="00E1497F">
        <w:rPr>
          <w:rFonts w:ascii="Arial" w:hAnsi="Arial" w:cs="Arial"/>
          <w:color w:val="auto"/>
          <w:lang w:val="en-GB"/>
        </w:rPr>
        <w:t>International experience in evaluating projects</w:t>
      </w:r>
    </w:p>
    <w:p w14:paraId="504A990A" w14:textId="77777777" w:rsidR="00836D54" w:rsidRPr="00E1497F" w:rsidRDefault="00836D54" w:rsidP="00836D54">
      <w:pPr>
        <w:pStyle w:val="Default"/>
        <w:numPr>
          <w:ilvl w:val="0"/>
          <w:numId w:val="6"/>
        </w:numPr>
        <w:spacing w:line="360" w:lineRule="auto"/>
        <w:jc w:val="both"/>
        <w:rPr>
          <w:rFonts w:ascii="Arial" w:hAnsi="Arial" w:cs="Arial"/>
          <w:color w:val="auto"/>
          <w:lang w:val="en-GB"/>
        </w:rPr>
      </w:pPr>
      <w:r>
        <w:rPr>
          <w:rFonts w:ascii="Arial" w:hAnsi="Arial" w:cs="Arial"/>
          <w:color w:val="auto"/>
          <w:lang w:val="en-GB"/>
        </w:rPr>
        <w:t xml:space="preserve">Worked </w:t>
      </w:r>
      <w:r w:rsidRPr="00E1497F">
        <w:rPr>
          <w:rFonts w:ascii="Arial" w:hAnsi="Arial" w:cs="Arial"/>
          <w:color w:val="auto"/>
          <w:lang w:val="en-GB"/>
        </w:rPr>
        <w:t xml:space="preserve">as a researcher </w:t>
      </w:r>
      <w:r>
        <w:rPr>
          <w:rFonts w:ascii="Arial" w:hAnsi="Arial" w:cs="Arial"/>
          <w:color w:val="auto"/>
          <w:lang w:val="en-GB"/>
        </w:rPr>
        <w:t xml:space="preserve">for Organizations of/for Persons with Disabilities or NGOs </w:t>
      </w:r>
      <w:r w:rsidRPr="00E1497F">
        <w:rPr>
          <w:rFonts w:ascii="Arial" w:hAnsi="Arial" w:cs="Arial"/>
          <w:color w:val="auto"/>
          <w:lang w:val="en-GB"/>
        </w:rPr>
        <w:t xml:space="preserve">or working in government and international organizations on policies relating to </w:t>
      </w:r>
      <w:r>
        <w:rPr>
          <w:rFonts w:ascii="Arial" w:hAnsi="Arial" w:cs="Arial"/>
          <w:color w:val="auto"/>
          <w:lang w:val="en-GB"/>
        </w:rPr>
        <w:t>Disability Inclusion.</w:t>
      </w:r>
    </w:p>
    <w:p w14:paraId="58DDEEFF" w14:textId="77777777" w:rsidR="00836D54" w:rsidRPr="00E1497F" w:rsidRDefault="00836D54" w:rsidP="00836D54">
      <w:pPr>
        <w:pStyle w:val="Default"/>
        <w:numPr>
          <w:ilvl w:val="0"/>
          <w:numId w:val="6"/>
        </w:numPr>
        <w:spacing w:line="360" w:lineRule="auto"/>
        <w:jc w:val="both"/>
        <w:rPr>
          <w:rFonts w:ascii="Arial" w:hAnsi="Arial" w:cs="Arial"/>
          <w:color w:val="auto"/>
          <w:lang w:val="en-GB"/>
        </w:rPr>
      </w:pPr>
      <w:r w:rsidRPr="00E1497F">
        <w:rPr>
          <w:rFonts w:ascii="Arial" w:hAnsi="Arial" w:cs="Arial"/>
          <w:color w:val="auto"/>
          <w:lang w:val="en-GB"/>
        </w:rPr>
        <w:t>Knowledge and experience in applying gender-balanced and participatory approaches to the exercise.</w:t>
      </w:r>
    </w:p>
    <w:p w14:paraId="552688B9" w14:textId="77777777" w:rsidR="00836D54" w:rsidRPr="00E1497F" w:rsidRDefault="00836D54" w:rsidP="00836D54">
      <w:pPr>
        <w:pStyle w:val="Default"/>
        <w:numPr>
          <w:ilvl w:val="0"/>
          <w:numId w:val="6"/>
        </w:numPr>
        <w:spacing w:line="360" w:lineRule="auto"/>
        <w:jc w:val="both"/>
        <w:rPr>
          <w:rFonts w:ascii="Arial" w:hAnsi="Arial" w:cs="Arial"/>
          <w:color w:val="auto"/>
          <w:lang w:val="en-GB"/>
        </w:rPr>
      </w:pPr>
      <w:r w:rsidRPr="00E1497F">
        <w:rPr>
          <w:rFonts w:ascii="Arial" w:hAnsi="Arial" w:cs="Arial"/>
          <w:color w:val="auto"/>
          <w:lang w:val="en-GB"/>
        </w:rPr>
        <w:t xml:space="preserve">Knowledge of local languages in the areas to be </w:t>
      </w:r>
      <w:r>
        <w:rPr>
          <w:rFonts w:ascii="Arial" w:hAnsi="Arial" w:cs="Arial"/>
          <w:color w:val="auto"/>
          <w:lang w:val="en-GB"/>
        </w:rPr>
        <w:t>studied</w:t>
      </w:r>
      <w:r w:rsidRPr="00E1497F">
        <w:rPr>
          <w:rFonts w:ascii="Arial" w:hAnsi="Arial" w:cs="Arial"/>
          <w:color w:val="auto"/>
          <w:lang w:val="en-GB"/>
        </w:rPr>
        <w:t>.</w:t>
      </w:r>
    </w:p>
    <w:p w14:paraId="4258041D" w14:textId="77777777" w:rsidR="00836D54" w:rsidRPr="00E1497F" w:rsidRDefault="00836D54" w:rsidP="00836D54">
      <w:pPr>
        <w:spacing w:line="360" w:lineRule="auto"/>
        <w:rPr>
          <w:rFonts w:ascii="Arial" w:hAnsi="Arial" w:cs="Arial"/>
          <w:b/>
          <w:bCs/>
        </w:rPr>
      </w:pPr>
    </w:p>
    <w:p w14:paraId="45A29D62" w14:textId="77777777" w:rsidR="00836D54" w:rsidRPr="00E1497F" w:rsidRDefault="00836D54" w:rsidP="00836D54">
      <w:pPr>
        <w:spacing w:line="360" w:lineRule="auto"/>
        <w:rPr>
          <w:rFonts w:ascii="Arial" w:hAnsi="Arial" w:cs="Arial"/>
          <w:b/>
          <w:bCs/>
        </w:rPr>
      </w:pPr>
      <w:r w:rsidRPr="00E1497F">
        <w:rPr>
          <w:rFonts w:ascii="Arial" w:hAnsi="Arial" w:cs="Arial"/>
          <w:b/>
          <w:bCs/>
        </w:rPr>
        <w:t>9. Selection criteria</w:t>
      </w:r>
    </w:p>
    <w:p w14:paraId="0A7C9212" w14:textId="77777777" w:rsidR="00836D54" w:rsidRPr="00E1497F" w:rsidRDefault="00836D54" w:rsidP="00836D54">
      <w:pPr>
        <w:spacing w:line="360" w:lineRule="auto"/>
        <w:rPr>
          <w:rFonts w:ascii="Arial" w:hAnsi="Arial" w:cs="Arial"/>
        </w:rPr>
      </w:pPr>
    </w:p>
    <w:p w14:paraId="67FC6B5E" w14:textId="77777777" w:rsidR="00836D54" w:rsidRPr="00E1497F" w:rsidRDefault="00836D54" w:rsidP="00836D54">
      <w:pPr>
        <w:spacing w:line="360" w:lineRule="auto"/>
        <w:rPr>
          <w:rFonts w:ascii="Arial" w:hAnsi="Arial" w:cs="Arial"/>
        </w:rPr>
      </w:pPr>
      <w:r w:rsidRPr="00E1497F">
        <w:rPr>
          <w:rFonts w:ascii="Arial" w:hAnsi="Arial" w:cs="Arial"/>
        </w:rPr>
        <w:t>The Technical and Financial Proposals will account for 70% and 30% respectively of the selection criteria, broken down as follows:</w:t>
      </w:r>
    </w:p>
    <w:p w14:paraId="59AFE324" w14:textId="77777777" w:rsidR="00836D54" w:rsidRPr="00E1497F" w:rsidRDefault="00836D54" w:rsidP="00836D54">
      <w:pPr>
        <w:spacing w:line="360" w:lineRule="auto"/>
        <w:rPr>
          <w:rFonts w:ascii="Arial" w:hAnsi="Arial" w:cs="Arial"/>
        </w:rPr>
      </w:pPr>
    </w:p>
    <w:tbl>
      <w:tblPr>
        <w:tblW w:w="6480" w:type="dxa"/>
        <w:tblInd w:w="3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80"/>
        <w:gridCol w:w="2700"/>
      </w:tblGrid>
      <w:tr w:rsidR="00836D54" w:rsidRPr="00E1497F" w14:paraId="5E093516" w14:textId="77777777" w:rsidTr="00786D39">
        <w:tc>
          <w:tcPr>
            <w:tcW w:w="3780" w:type="dxa"/>
            <w:tcBorders>
              <w:top w:val="outset" w:sz="6" w:space="0" w:color="auto"/>
              <w:left w:val="outset" w:sz="6" w:space="0" w:color="auto"/>
              <w:bottom w:val="outset" w:sz="6" w:space="0" w:color="auto"/>
              <w:right w:val="outset" w:sz="6" w:space="0" w:color="auto"/>
            </w:tcBorders>
            <w:shd w:val="clear" w:color="auto" w:fill="auto"/>
            <w:hideMark/>
          </w:tcPr>
          <w:p w14:paraId="4BA9CECB" w14:textId="77777777" w:rsidR="00836D54" w:rsidRPr="00E1497F" w:rsidRDefault="00836D54" w:rsidP="00786D39">
            <w:pPr>
              <w:spacing w:line="360" w:lineRule="auto"/>
              <w:rPr>
                <w:rFonts w:ascii="Arial" w:hAnsi="Arial" w:cs="Arial"/>
              </w:rPr>
            </w:pPr>
            <w:r w:rsidRPr="00E1497F">
              <w:rPr>
                <w:rFonts w:ascii="Arial" w:hAnsi="Arial" w:cs="Arial"/>
                <w:b/>
                <w:bCs/>
              </w:rPr>
              <w:t>CRITERIA</w:t>
            </w:r>
          </w:p>
        </w:tc>
        <w:tc>
          <w:tcPr>
            <w:tcW w:w="2700" w:type="dxa"/>
            <w:tcBorders>
              <w:top w:val="outset" w:sz="6" w:space="0" w:color="auto"/>
              <w:left w:val="outset" w:sz="6" w:space="0" w:color="auto"/>
              <w:bottom w:val="outset" w:sz="6" w:space="0" w:color="auto"/>
              <w:right w:val="single" w:sz="4" w:space="0" w:color="auto"/>
            </w:tcBorders>
            <w:shd w:val="clear" w:color="auto" w:fill="auto"/>
            <w:hideMark/>
          </w:tcPr>
          <w:p w14:paraId="4C6F1F1B" w14:textId="77777777" w:rsidR="00836D54" w:rsidRPr="00E1497F" w:rsidRDefault="00836D54" w:rsidP="00786D39">
            <w:pPr>
              <w:spacing w:line="360" w:lineRule="auto"/>
              <w:jc w:val="center"/>
              <w:rPr>
                <w:rFonts w:ascii="Arial" w:hAnsi="Arial" w:cs="Arial"/>
              </w:rPr>
            </w:pPr>
            <w:r w:rsidRPr="00E1497F">
              <w:rPr>
                <w:rFonts w:ascii="Arial" w:hAnsi="Arial" w:cs="Arial"/>
                <w:b/>
                <w:bCs/>
              </w:rPr>
              <w:t>SCORES</w:t>
            </w:r>
          </w:p>
        </w:tc>
      </w:tr>
      <w:tr w:rsidR="00836D54" w:rsidRPr="00E1497F" w14:paraId="018AAF10" w14:textId="77777777" w:rsidTr="00786D39">
        <w:tc>
          <w:tcPr>
            <w:tcW w:w="6480" w:type="dxa"/>
            <w:gridSpan w:val="2"/>
            <w:tcBorders>
              <w:top w:val="outset" w:sz="6" w:space="0" w:color="auto"/>
              <w:left w:val="outset" w:sz="6" w:space="0" w:color="auto"/>
              <w:bottom w:val="outset" w:sz="6" w:space="0" w:color="auto"/>
              <w:right w:val="single" w:sz="4" w:space="0" w:color="auto"/>
            </w:tcBorders>
            <w:shd w:val="clear" w:color="auto" w:fill="auto"/>
            <w:hideMark/>
          </w:tcPr>
          <w:p w14:paraId="22466483" w14:textId="77777777" w:rsidR="00836D54" w:rsidRPr="00E1497F" w:rsidRDefault="00836D54" w:rsidP="00786D39">
            <w:pPr>
              <w:spacing w:line="360" w:lineRule="auto"/>
              <w:rPr>
                <w:rFonts w:ascii="Arial" w:hAnsi="Arial" w:cs="Arial"/>
              </w:rPr>
            </w:pPr>
            <w:r w:rsidRPr="00E1497F">
              <w:rPr>
                <w:rFonts w:ascii="Arial" w:hAnsi="Arial" w:cs="Arial"/>
                <w:b/>
                <w:bCs/>
              </w:rPr>
              <w:t>TECHNICAL PROPOSAL:</w:t>
            </w:r>
          </w:p>
        </w:tc>
      </w:tr>
      <w:tr w:rsidR="00836D54" w:rsidRPr="00E1497F" w14:paraId="5ED3EC9E" w14:textId="77777777" w:rsidTr="00786D39">
        <w:tc>
          <w:tcPr>
            <w:tcW w:w="3780" w:type="dxa"/>
            <w:tcBorders>
              <w:top w:val="outset" w:sz="6" w:space="0" w:color="auto"/>
              <w:left w:val="outset" w:sz="6" w:space="0" w:color="auto"/>
              <w:bottom w:val="outset" w:sz="6" w:space="0" w:color="auto"/>
              <w:right w:val="outset" w:sz="6" w:space="0" w:color="auto"/>
            </w:tcBorders>
            <w:shd w:val="clear" w:color="auto" w:fill="auto"/>
            <w:hideMark/>
          </w:tcPr>
          <w:p w14:paraId="406AB880" w14:textId="77777777" w:rsidR="00836D54" w:rsidRPr="00E1497F" w:rsidRDefault="00836D54" w:rsidP="00786D39">
            <w:pPr>
              <w:spacing w:line="360" w:lineRule="auto"/>
              <w:rPr>
                <w:rFonts w:ascii="Arial" w:hAnsi="Arial" w:cs="Arial"/>
              </w:rPr>
            </w:pPr>
            <w:r w:rsidRPr="00E1497F">
              <w:rPr>
                <w:rFonts w:ascii="Arial" w:hAnsi="Arial" w:cs="Arial"/>
              </w:rPr>
              <w:t>Experience related to the task</w:t>
            </w:r>
          </w:p>
        </w:tc>
        <w:tc>
          <w:tcPr>
            <w:tcW w:w="2700" w:type="dxa"/>
            <w:tcBorders>
              <w:top w:val="outset" w:sz="6" w:space="0" w:color="auto"/>
              <w:left w:val="outset" w:sz="6" w:space="0" w:color="auto"/>
              <w:bottom w:val="outset" w:sz="6" w:space="0" w:color="auto"/>
              <w:right w:val="single" w:sz="4" w:space="0" w:color="auto"/>
            </w:tcBorders>
            <w:shd w:val="clear" w:color="auto" w:fill="auto"/>
            <w:hideMark/>
          </w:tcPr>
          <w:p w14:paraId="5934EF79" w14:textId="77777777" w:rsidR="00836D54" w:rsidRPr="00E1497F" w:rsidRDefault="00836D54" w:rsidP="00786D39">
            <w:pPr>
              <w:spacing w:line="360" w:lineRule="auto"/>
              <w:jc w:val="center"/>
              <w:rPr>
                <w:rFonts w:ascii="Arial" w:hAnsi="Arial" w:cs="Arial"/>
              </w:rPr>
            </w:pPr>
            <w:r w:rsidRPr="00E1497F">
              <w:rPr>
                <w:rFonts w:ascii="Arial" w:hAnsi="Arial" w:cs="Arial"/>
              </w:rPr>
              <w:t>15%</w:t>
            </w:r>
          </w:p>
        </w:tc>
      </w:tr>
      <w:tr w:rsidR="00836D54" w:rsidRPr="00E1497F" w14:paraId="4CA8564A" w14:textId="77777777" w:rsidTr="00786D39">
        <w:tc>
          <w:tcPr>
            <w:tcW w:w="3780" w:type="dxa"/>
            <w:tcBorders>
              <w:top w:val="outset" w:sz="6" w:space="0" w:color="auto"/>
              <w:left w:val="outset" w:sz="6" w:space="0" w:color="auto"/>
              <w:bottom w:val="outset" w:sz="6" w:space="0" w:color="auto"/>
              <w:right w:val="outset" w:sz="6" w:space="0" w:color="auto"/>
            </w:tcBorders>
            <w:shd w:val="clear" w:color="auto" w:fill="auto"/>
            <w:hideMark/>
          </w:tcPr>
          <w:p w14:paraId="03294650" w14:textId="77777777" w:rsidR="00836D54" w:rsidRPr="00E1497F" w:rsidRDefault="00836D54" w:rsidP="00786D39">
            <w:pPr>
              <w:spacing w:line="360" w:lineRule="auto"/>
              <w:rPr>
                <w:rFonts w:ascii="Arial" w:hAnsi="Arial" w:cs="Arial"/>
              </w:rPr>
            </w:pPr>
            <w:r w:rsidRPr="00E1497F">
              <w:rPr>
                <w:rFonts w:ascii="Arial" w:hAnsi="Arial" w:cs="Arial"/>
              </w:rPr>
              <w:t>Qualifications of team member(s)</w:t>
            </w:r>
          </w:p>
        </w:tc>
        <w:tc>
          <w:tcPr>
            <w:tcW w:w="2700" w:type="dxa"/>
            <w:tcBorders>
              <w:top w:val="outset" w:sz="6" w:space="0" w:color="auto"/>
              <w:left w:val="outset" w:sz="6" w:space="0" w:color="auto"/>
              <w:bottom w:val="outset" w:sz="6" w:space="0" w:color="auto"/>
              <w:right w:val="single" w:sz="4" w:space="0" w:color="auto"/>
            </w:tcBorders>
            <w:shd w:val="clear" w:color="auto" w:fill="auto"/>
            <w:hideMark/>
          </w:tcPr>
          <w:p w14:paraId="617B2787" w14:textId="77777777" w:rsidR="00836D54" w:rsidRPr="00E1497F" w:rsidRDefault="00836D54" w:rsidP="00786D39">
            <w:pPr>
              <w:spacing w:line="360" w:lineRule="auto"/>
              <w:jc w:val="center"/>
              <w:rPr>
                <w:rFonts w:ascii="Arial" w:hAnsi="Arial" w:cs="Arial"/>
              </w:rPr>
            </w:pPr>
            <w:r w:rsidRPr="00E1497F">
              <w:rPr>
                <w:rFonts w:ascii="Arial" w:hAnsi="Arial" w:cs="Arial"/>
              </w:rPr>
              <w:t>15%</w:t>
            </w:r>
          </w:p>
        </w:tc>
      </w:tr>
      <w:tr w:rsidR="00836D54" w:rsidRPr="00E1497F" w14:paraId="1F37B427" w14:textId="77777777" w:rsidTr="00786D39">
        <w:tc>
          <w:tcPr>
            <w:tcW w:w="3780" w:type="dxa"/>
            <w:tcBorders>
              <w:top w:val="outset" w:sz="6" w:space="0" w:color="auto"/>
              <w:left w:val="outset" w:sz="6" w:space="0" w:color="auto"/>
              <w:bottom w:val="outset" w:sz="6" w:space="0" w:color="auto"/>
              <w:right w:val="outset" w:sz="6" w:space="0" w:color="auto"/>
            </w:tcBorders>
            <w:shd w:val="clear" w:color="auto" w:fill="auto"/>
            <w:hideMark/>
          </w:tcPr>
          <w:p w14:paraId="7103231B" w14:textId="77777777" w:rsidR="00836D54" w:rsidRPr="00E1497F" w:rsidRDefault="00836D54" w:rsidP="00786D39">
            <w:pPr>
              <w:spacing w:line="360" w:lineRule="auto"/>
              <w:rPr>
                <w:rFonts w:ascii="Arial" w:hAnsi="Arial" w:cs="Arial"/>
              </w:rPr>
            </w:pPr>
            <w:r w:rsidRPr="00E1497F">
              <w:rPr>
                <w:rFonts w:ascii="Arial" w:hAnsi="Arial" w:cs="Arial"/>
              </w:rPr>
              <w:t>Disability Inclusion related experience</w:t>
            </w:r>
          </w:p>
        </w:tc>
        <w:tc>
          <w:tcPr>
            <w:tcW w:w="2700" w:type="dxa"/>
            <w:tcBorders>
              <w:top w:val="outset" w:sz="6" w:space="0" w:color="auto"/>
              <w:left w:val="outset" w:sz="6" w:space="0" w:color="auto"/>
              <w:bottom w:val="outset" w:sz="6" w:space="0" w:color="auto"/>
              <w:right w:val="single" w:sz="4" w:space="0" w:color="auto"/>
            </w:tcBorders>
            <w:shd w:val="clear" w:color="auto" w:fill="auto"/>
            <w:hideMark/>
          </w:tcPr>
          <w:p w14:paraId="2066B4ED" w14:textId="77777777" w:rsidR="00836D54" w:rsidRPr="00E1497F" w:rsidRDefault="00836D54" w:rsidP="00786D39">
            <w:pPr>
              <w:spacing w:line="360" w:lineRule="auto"/>
              <w:jc w:val="center"/>
              <w:rPr>
                <w:rFonts w:ascii="Arial" w:hAnsi="Arial" w:cs="Arial"/>
              </w:rPr>
            </w:pPr>
            <w:r w:rsidRPr="00E1497F">
              <w:rPr>
                <w:rFonts w:ascii="Arial" w:hAnsi="Arial" w:cs="Arial"/>
              </w:rPr>
              <w:t>10%</w:t>
            </w:r>
          </w:p>
        </w:tc>
      </w:tr>
      <w:tr w:rsidR="00836D54" w:rsidRPr="00E1497F" w14:paraId="3BBDDFFB" w14:textId="77777777" w:rsidTr="00786D39">
        <w:tc>
          <w:tcPr>
            <w:tcW w:w="3780" w:type="dxa"/>
            <w:tcBorders>
              <w:top w:val="outset" w:sz="6" w:space="0" w:color="auto"/>
              <w:left w:val="outset" w:sz="6" w:space="0" w:color="auto"/>
              <w:bottom w:val="outset" w:sz="6" w:space="0" w:color="auto"/>
              <w:right w:val="outset" w:sz="6" w:space="0" w:color="auto"/>
            </w:tcBorders>
            <w:shd w:val="clear" w:color="auto" w:fill="auto"/>
            <w:hideMark/>
          </w:tcPr>
          <w:p w14:paraId="3706FDA8" w14:textId="77777777" w:rsidR="00836D54" w:rsidRPr="00E1497F" w:rsidRDefault="00836D54" w:rsidP="00786D39">
            <w:pPr>
              <w:spacing w:line="360" w:lineRule="auto"/>
              <w:rPr>
                <w:rFonts w:ascii="Arial" w:hAnsi="Arial" w:cs="Arial"/>
              </w:rPr>
            </w:pPr>
            <w:r w:rsidRPr="00E1497F">
              <w:rPr>
                <w:rFonts w:ascii="Arial" w:hAnsi="Arial" w:cs="Arial"/>
              </w:rPr>
              <w:t>Methodology</w:t>
            </w:r>
          </w:p>
        </w:tc>
        <w:tc>
          <w:tcPr>
            <w:tcW w:w="2700" w:type="dxa"/>
            <w:tcBorders>
              <w:top w:val="outset" w:sz="6" w:space="0" w:color="auto"/>
              <w:left w:val="outset" w:sz="6" w:space="0" w:color="auto"/>
              <w:bottom w:val="outset" w:sz="6" w:space="0" w:color="auto"/>
              <w:right w:val="single" w:sz="4" w:space="0" w:color="auto"/>
            </w:tcBorders>
            <w:shd w:val="clear" w:color="auto" w:fill="auto"/>
            <w:hideMark/>
          </w:tcPr>
          <w:p w14:paraId="223DE66E" w14:textId="77777777" w:rsidR="00836D54" w:rsidRPr="00E1497F" w:rsidRDefault="00836D54" w:rsidP="00786D39">
            <w:pPr>
              <w:spacing w:line="360" w:lineRule="auto"/>
              <w:jc w:val="center"/>
              <w:rPr>
                <w:rFonts w:ascii="Arial" w:hAnsi="Arial" w:cs="Arial"/>
              </w:rPr>
            </w:pPr>
            <w:r w:rsidRPr="00E1497F">
              <w:rPr>
                <w:rFonts w:ascii="Arial" w:hAnsi="Arial" w:cs="Arial"/>
              </w:rPr>
              <w:t>30%</w:t>
            </w:r>
          </w:p>
        </w:tc>
      </w:tr>
      <w:tr w:rsidR="00836D54" w:rsidRPr="00E1497F" w14:paraId="109DDC6B" w14:textId="77777777" w:rsidTr="00786D39">
        <w:tc>
          <w:tcPr>
            <w:tcW w:w="3780" w:type="dxa"/>
            <w:tcBorders>
              <w:top w:val="outset" w:sz="6" w:space="0" w:color="auto"/>
              <w:left w:val="outset" w:sz="6" w:space="0" w:color="auto"/>
              <w:bottom w:val="outset" w:sz="6" w:space="0" w:color="auto"/>
              <w:right w:val="outset" w:sz="6" w:space="0" w:color="auto"/>
            </w:tcBorders>
            <w:shd w:val="clear" w:color="auto" w:fill="auto"/>
            <w:hideMark/>
          </w:tcPr>
          <w:p w14:paraId="7E4667BD" w14:textId="77777777" w:rsidR="00836D54" w:rsidRPr="00E1497F" w:rsidRDefault="00836D54" w:rsidP="00786D39">
            <w:pPr>
              <w:spacing w:line="360" w:lineRule="auto"/>
              <w:rPr>
                <w:rFonts w:ascii="Arial" w:hAnsi="Arial" w:cs="Arial"/>
              </w:rPr>
            </w:pPr>
            <w:r w:rsidRPr="00E1497F">
              <w:rPr>
                <w:rFonts w:ascii="Arial" w:hAnsi="Arial" w:cs="Arial"/>
                <w:b/>
                <w:bCs/>
              </w:rPr>
              <w:t>BUDGET PROPOSAL:</w:t>
            </w:r>
          </w:p>
        </w:tc>
        <w:tc>
          <w:tcPr>
            <w:tcW w:w="2700" w:type="dxa"/>
            <w:tcBorders>
              <w:top w:val="outset" w:sz="6" w:space="0" w:color="auto"/>
              <w:left w:val="outset" w:sz="6" w:space="0" w:color="auto"/>
              <w:bottom w:val="outset" w:sz="6" w:space="0" w:color="auto"/>
              <w:right w:val="single" w:sz="4" w:space="0" w:color="auto"/>
            </w:tcBorders>
            <w:shd w:val="clear" w:color="auto" w:fill="auto"/>
            <w:hideMark/>
          </w:tcPr>
          <w:p w14:paraId="6E06A968" w14:textId="77777777" w:rsidR="00836D54" w:rsidRPr="00E1497F" w:rsidRDefault="00836D54" w:rsidP="00786D39">
            <w:pPr>
              <w:spacing w:line="360" w:lineRule="auto"/>
              <w:jc w:val="center"/>
              <w:rPr>
                <w:rFonts w:ascii="Arial" w:hAnsi="Arial" w:cs="Arial"/>
              </w:rPr>
            </w:pPr>
            <w:r w:rsidRPr="00E1497F">
              <w:rPr>
                <w:rFonts w:ascii="Arial" w:hAnsi="Arial" w:cs="Arial"/>
              </w:rPr>
              <w:t>30%</w:t>
            </w:r>
          </w:p>
        </w:tc>
      </w:tr>
      <w:tr w:rsidR="00836D54" w:rsidRPr="00E1497F" w14:paraId="6FB299AE" w14:textId="77777777" w:rsidTr="00786D39">
        <w:tc>
          <w:tcPr>
            <w:tcW w:w="3780" w:type="dxa"/>
            <w:tcBorders>
              <w:top w:val="outset" w:sz="6" w:space="0" w:color="auto"/>
              <w:left w:val="outset" w:sz="6" w:space="0" w:color="auto"/>
              <w:bottom w:val="outset" w:sz="6" w:space="0" w:color="auto"/>
              <w:right w:val="outset" w:sz="6" w:space="0" w:color="auto"/>
            </w:tcBorders>
            <w:shd w:val="clear" w:color="auto" w:fill="auto"/>
            <w:hideMark/>
          </w:tcPr>
          <w:p w14:paraId="131D9C10" w14:textId="77777777" w:rsidR="00836D54" w:rsidRPr="00E1497F" w:rsidRDefault="00836D54" w:rsidP="00786D39">
            <w:pPr>
              <w:spacing w:line="360" w:lineRule="auto"/>
              <w:jc w:val="right"/>
              <w:rPr>
                <w:rFonts w:ascii="Arial" w:hAnsi="Arial" w:cs="Arial"/>
              </w:rPr>
            </w:pPr>
            <w:r w:rsidRPr="00E1497F">
              <w:rPr>
                <w:rFonts w:ascii="Arial" w:hAnsi="Arial" w:cs="Arial"/>
                <w:b/>
                <w:bCs/>
              </w:rPr>
              <w:t>Total</w:t>
            </w:r>
          </w:p>
        </w:tc>
        <w:tc>
          <w:tcPr>
            <w:tcW w:w="2700" w:type="dxa"/>
            <w:tcBorders>
              <w:top w:val="outset" w:sz="6" w:space="0" w:color="auto"/>
              <w:left w:val="outset" w:sz="6" w:space="0" w:color="auto"/>
              <w:bottom w:val="outset" w:sz="6" w:space="0" w:color="auto"/>
              <w:right w:val="single" w:sz="4" w:space="0" w:color="auto"/>
            </w:tcBorders>
            <w:shd w:val="clear" w:color="auto" w:fill="auto"/>
            <w:hideMark/>
          </w:tcPr>
          <w:p w14:paraId="71F8C536" w14:textId="77777777" w:rsidR="00836D54" w:rsidRPr="00E1497F" w:rsidRDefault="00836D54" w:rsidP="00786D39">
            <w:pPr>
              <w:spacing w:line="360" w:lineRule="auto"/>
              <w:jc w:val="center"/>
              <w:rPr>
                <w:rFonts w:ascii="Arial" w:hAnsi="Arial" w:cs="Arial"/>
              </w:rPr>
            </w:pPr>
            <w:r w:rsidRPr="00E1497F">
              <w:rPr>
                <w:rFonts w:ascii="Arial" w:hAnsi="Arial" w:cs="Arial"/>
                <w:b/>
                <w:bCs/>
              </w:rPr>
              <w:t>100%</w:t>
            </w:r>
          </w:p>
        </w:tc>
      </w:tr>
    </w:tbl>
    <w:p w14:paraId="31BEAC29" w14:textId="77777777" w:rsidR="00836D54" w:rsidRPr="00E1497F" w:rsidRDefault="00836D54" w:rsidP="00836D54">
      <w:pPr>
        <w:shd w:val="clear" w:color="auto" w:fill="FFFFFF"/>
        <w:spacing w:line="360" w:lineRule="auto"/>
        <w:rPr>
          <w:rFonts w:ascii="Arial" w:hAnsi="Arial" w:cs="Arial"/>
          <w:b/>
          <w:bCs/>
        </w:rPr>
      </w:pPr>
    </w:p>
    <w:p w14:paraId="7ADF75C9" w14:textId="77777777" w:rsidR="00836D54" w:rsidRPr="00E1497F" w:rsidRDefault="00836D54" w:rsidP="00836D54">
      <w:pPr>
        <w:shd w:val="clear" w:color="auto" w:fill="FFFFFF"/>
        <w:spacing w:line="360" w:lineRule="auto"/>
        <w:rPr>
          <w:rFonts w:ascii="Arial" w:hAnsi="Arial" w:cs="Arial"/>
          <w:b/>
          <w:bCs/>
        </w:rPr>
      </w:pPr>
    </w:p>
    <w:p w14:paraId="69B69881" w14:textId="77777777" w:rsidR="00836D54" w:rsidRDefault="00836D54" w:rsidP="00836D54">
      <w:pPr>
        <w:shd w:val="clear" w:color="auto" w:fill="FFFFFF"/>
        <w:spacing w:line="360" w:lineRule="auto"/>
        <w:rPr>
          <w:rFonts w:ascii="Arial" w:hAnsi="Arial" w:cs="Arial"/>
          <w:b/>
          <w:bCs/>
        </w:rPr>
      </w:pPr>
    </w:p>
    <w:p w14:paraId="1D0569B4" w14:textId="77777777" w:rsidR="00836D54" w:rsidRDefault="00836D54" w:rsidP="00836D54">
      <w:pPr>
        <w:shd w:val="clear" w:color="auto" w:fill="FFFFFF"/>
        <w:spacing w:line="360" w:lineRule="auto"/>
        <w:rPr>
          <w:rFonts w:ascii="Arial" w:hAnsi="Arial" w:cs="Arial"/>
          <w:b/>
          <w:bCs/>
        </w:rPr>
      </w:pPr>
    </w:p>
    <w:p w14:paraId="73B4D3E3" w14:textId="77777777" w:rsidR="00836D54" w:rsidRDefault="00836D54" w:rsidP="00836D54">
      <w:pPr>
        <w:shd w:val="clear" w:color="auto" w:fill="FFFFFF"/>
        <w:spacing w:line="360" w:lineRule="auto"/>
        <w:rPr>
          <w:rFonts w:ascii="Arial" w:hAnsi="Arial" w:cs="Arial"/>
          <w:b/>
          <w:bCs/>
        </w:rPr>
      </w:pPr>
    </w:p>
    <w:p w14:paraId="7B319FD3" w14:textId="77777777" w:rsidR="00836D54" w:rsidRPr="00E1497F" w:rsidRDefault="00836D54" w:rsidP="00836D54">
      <w:pPr>
        <w:shd w:val="clear" w:color="auto" w:fill="FFFFFF"/>
        <w:spacing w:line="360" w:lineRule="auto"/>
        <w:rPr>
          <w:rFonts w:ascii="Arial" w:hAnsi="Arial" w:cs="Arial"/>
          <w:b/>
          <w:bCs/>
        </w:rPr>
      </w:pPr>
    </w:p>
    <w:p w14:paraId="39CD654D" w14:textId="77777777" w:rsidR="00836D54" w:rsidRPr="00E1497F" w:rsidRDefault="00836D54" w:rsidP="00836D54">
      <w:pPr>
        <w:shd w:val="clear" w:color="auto" w:fill="FFFFFF"/>
        <w:spacing w:line="360" w:lineRule="auto"/>
        <w:rPr>
          <w:rFonts w:ascii="Arial" w:hAnsi="Arial" w:cs="Arial"/>
          <w:b/>
          <w:bCs/>
        </w:rPr>
      </w:pPr>
    </w:p>
    <w:p w14:paraId="17B41A5C" w14:textId="77777777" w:rsidR="00836D54" w:rsidRPr="00E1497F" w:rsidRDefault="00836D54" w:rsidP="00836D54">
      <w:pPr>
        <w:shd w:val="clear" w:color="auto" w:fill="FFFFFF"/>
        <w:spacing w:line="360" w:lineRule="auto"/>
        <w:rPr>
          <w:rFonts w:ascii="Arial" w:hAnsi="Arial" w:cs="Arial"/>
          <w:b/>
          <w:bCs/>
        </w:rPr>
      </w:pPr>
      <w:r w:rsidRPr="00E1497F">
        <w:rPr>
          <w:rFonts w:ascii="Arial" w:hAnsi="Arial" w:cs="Arial"/>
          <w:b/>
          <w:bCs/>
        </w:rPr>
        <w:lastRenderedPageBreak/>
        <w:t>10. Payment Modalities</w:t>
      </w:r>
    </w:p>
    <w:p w14:paraId="7363F7A9" w14:textId="77777777" w:rsidR="00836D54" w:rsidRPr="00E1497F" w:rsidRDefault="00836D54" w:rsidP="00836D54">
      <w:pPr>
        <w:shd w:val="clear" w:color="auto" w:fill="FFFFFF"/>
        <w:spacing w:line="360" w:lineRule="auto"/>
        <w:rPr>
          <w:rFonts w:ascii="Arial" w:hAnsi="Arial" w:cs="Arial"/>
        </w:rPr>
      </w:pPr>
    </w:p>
    <w:tbl>
      <w:tblPr>
        <w:tblW w:w="6570" w:type="dxa"/>
        <w:tblInd w:w="3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3"/>
        <w:gridCol w:w="3618"/>
        <w:gridCol w:w="1309"/>
      </w:tblGrid>
      <w:tr w:rsidR="00836D54" w:rsidRPr="00E1497F" w14:paraId="5F91BA88" w14:textId="77777777" w:rsidTr="00786D39">
        <w:tc>
          <w:tcPr>
            <w:tcW w:w="1530" w:type="dxa"/>
            <w:tcBorders>
              <w:top w:val="outset" w:sz="6" w:space="0" w:color="auto"/>
              <w:left w:val="outset" w:sz="6" w:space="0" w:color="auto"/>
              <w:bottom w:val="outset" w:sz="6" w:space="0" w:color="auto"/>
              <w:right w:val="outset" w:sz="6" w:space="0" w:color="auto"/>
            </w:tcBorders>
            <w:shd w:val="clear" w:color="auto" w:fill="auto"/>
            <w:hideMark/>
          </w:tcPr>
          <w:p w14:paraId="5D211018" w14:textId="77777777" w:rsidR="00836D54" w:rsidRPr="00E1497F" w:rsidRDefault="00836D54" w:rsidP="00786D39">
            <w:pPr>
              <w:spacing w:line="360" w:lineRule="auto"/>
              <w:rPr>
                <w:rFonts w:ascii="Arial" w:hAnsi="Arial" w:cs="Arial"/>
              </w:rPr>
            </w:pPr>
            <w:r w:rsidRPr="00E1497F">
              <w:rPr>
                <w:rFonts w:ascii="Arial" w:hAnsi="Arial" w:cs="Arial"/>
                <w:b/>
                <w:bCs/>
              </w:rPr>
              <w:t>Payment Installment</w:t>
            </w:r>
          </w:p>
        </w:tc>
        <w:tc>
          <w:tcPr>
            <w:tcW w:w="3960" w:type="dxa"/>
            <w:tcBorders>
              <w:top w:val="outset" w:sz="6" w:space="0" w:color="auto"/>
              <w:left w:val="outset" w:sz="6" w:space="0" w:color="auto"/>
              <w:bottom w:val="outset" w:sz="6" w:space="0" w:color="auto"/>
              <w:right w:val="outset" w:sz="6" w:space="0" w:color="auto"/>
            </w:tcBorders>
            <w:shd w:val="clear" w:color="auto" w:fill="auto"/>
            <w:hideMark/>
          </w:tcPr>
          <w:p w14:paraId="587352BE" w14:textId="77777777" w:rsidR="00836D54" w:rsidRPr="00E1497F" w:rsidRDefault="00836D54" w:rsidP="00786D39">
            <w:pPr>
              <w:spacing w:line="360" w:lineRule="auto"/>
              <w:rPr>
                <w:rFonts w:ascii="Arial" w:hAnsi="Arial" w:cs="Arial"/>
              </w:rPr>
            </w:pPr>
            <w:r w:rsidRPr="00E1497F">
              <w:rPr>
                <w:rFonts w:ascii="Arial" w:hAnsi="Arial" w:cs="Arial"/>
                <w:b/>
                <w:bCs/>
              </w:rPr>
              <w:t>Deliverables</w:t>
            </w:r>
          </w:p>
        </w:tc>
        <w:tc>
          <w:tcPr>
            <w:tcW w:w="1080" w:type="dxa"/>
            <w:tcBorders>
              <w:top w:val="outset" w:sz="6" w:space="0" w:color="auto"/>
              <w:left w:val="outset" w:sz="6" w:space="0" w:color="auto"/>
              <w:bottom w:val="outset" w:sz="6" w:space="0" w:color="auto"/>
              <w:right w:val="outset" w:sz="6" w:space="0" w:color="auto"/>
            </w:tcBorders>
            <w:shd w:val="clear" w:color="auto" w:fill="auto"/>
            <w:hideMark/>
          </w:tcPr>
          <w:p w14:paraId="5B3A1DAF" w14:textId="77777777" w:rsidR="00836D54" w:rsidRPr="00E1497F" w:rsidRDefault="00836D54" w:rsidP="00786D39">
            <w:pPr>
              <w:spacing w:line="360" w:lineRule="auto"/>
              <w:rPr>
                <w:rFonts w:ascii="Arial" w:hAnsi="Arial" w:cs="Arial"/>
              </w:rPr>
            </w:pPr>
            <w:r w:rsidRPr="00E1497F">
              <w:rPr>
                <w:rFonts w:ascii="Arial" w:hAnsi="Arial" w:cs="Arial"/>
                <w:b/>
                <w:bCs/>
              </w:rPr>
              <w:t>Percentage</w:t>
            </w:r>
          </w:p>
        </w:tc>
      </w:tr>
      <w:tr w:rsidR="00836D54" w:rsidRPr="00E1497F" w14:paraId="1EEF156B" w14:textId="77777777" w:rsidTr="00786D39">
        <w:trPr>
          <w:trHeight w:val="723"/>
        </w:trPr>
        <w:tc>
          <w:tcPr>
            <w:tcW w:w="1530" w:type="dxa"/>
            <w:tcBorders>
              <w:top w:val="outset" w:sz="6" w:space="0" w:color="auto"/>
              <w:left w:val="outset" w:sz="6" w:space="0" w:color="auto"/>
              <w:bottom w:val="outset" w:sz="6" w:space="0" w:color="auto"/>
              <w:right w:val="outset" w:sz="6" w:space="0" w:color="auto"/>
            </w:tcBorders>
            <w:shd w:val="clear" w:color="auto" w:fill="auto"/>
            <w:hideMark/>
          </w:tcPr>
          <w:p w14:paraId="74ADEC30" w14:textId="77777777" w:rsidR="00836D54" w:rsidRPr="00E1497F" w:rsidRDefault="00836D54" w:rsidP="00786D39">
            <w:pPr>
              <w:spacing w:line="360" w:lineRule="auto"/>
              <w:rPr>
                <w:rFonts w:ascii="Arial" w:hAnsi="Arial" w:cs="Arial"/>
                <w:b/>
                <w:bCs/>
              </w:rPr>
            </w:pPr>
          </w:p>
          <w:p w14:paraId="4F4AE625" w14:textId="77777777" w:rsidR="00836D54" w:rsidRPr="00E1497F" w:rsidRDefault="00836D54" w:rsidP="00786D39">
            <w:pPr>
              <w:spacing w:line="360" w:lineRule="auto"/>
              <w:rPr>
                <w:rFonts w:ascii="Arial" w:hAnsi="Arial" w:cs="Arial"/>
                <w:b/>
                <w:bCs/>
              </w:rPr>
            </w:pPr>
            <w:r w:rsidRPr="00E1497F">
              <w:rPr>
                <w:rFonts w:ascii="Arial" w:hAnsi="Arial" w:cs="Arial"/>
                <w:b/>
                <w:bCs/>
              </w:rPr>
              <w:t>1</w:t>
            </w:r>
            <w:r w:rsidRPr="00E1497F">
              <w:rPr>
                <w:rFonts w:ascii="Arial" w:hAnsi="Arial" w:cs="Arial"/>
                <w:b/>
                <w:bCs/>
                <w:vertAlign w:val="superscript"/>
              </w:rPr>
              <w:t>st</w:t>
            </w:r>
            <w:r w:rsidRPr="00E1497F">
              <w:rPr>
                <w:rFonts w:ascii="Arial" w:hAnsi="Arial" w:cs="Arial"/>
                <w:b/>
                <w:bCs/>
              </w:rPr>
              <w:t> Installment</w:t>
            </w:r>
          </w:p>
        </w:tc>
        <w:tc>
          <w:tcPr>
            <w:tcW w:w="3960" w:type="dxa"/>
            <w:tcBorders>
              <w:top w:val="outset" w:sz="6" w:space="0" w:color="auto"/>
              <w:left w:val="outset" w:sz="6" w:space="0" w:color="auto"/>
              <w:bottom w:val="outset" w:sz="6" w:space="0" w:color="auto"/>
              <w:right w:val="outset" w:sz="6" w:space="0" w:color="auto"/>
            </w:tcBorders>
            <w:shd w:val="clear" w:color="auto" w:fill="auto"/>
            <w:hideMark/>
          </w:tcPr>
          <w:p w14:paraId="076C0B43" w14:textId="77777777" w:rsidR="00836D54" w:rsidRPr="00E1497F" w:rsidRDefault="00836D54" w:rsidP="00786D39">
            <w:pPr>
              <w:spacing w:before="204" w:after="204" w:line="360" w:lineRule="auto"/>
              <w:rPr>
                <w:rFonts w:ascii="Arial" w:hAnsi="Arial" w:cs="Arial"/>
              </w:rPr>
            </w:pPr>
            <w:r w:rsidRPr="00E1497F">
              <w:rPr>
                <w:rFonts w:ascii="Arial" w:hAnsi="Arial" w:cs="Arial"/>
              </w:rPr>
              <w:t>Upon submission and approval of the Inception Report with detailed methodology and work plan</w:t>
            </w:r>
          </w:p>
        </w:tc>
        <w:tc>
          <w:tcPr>
            <w:tcW w:w="1080" w:type="dxa"/>
            <w:tcBorders>
              <w:top w:val="outset" w:sz="6" w:space="0" w:color="auto"/>
              <w:left w:val="outset" w:sz="6" w:space="0" w:color="auto"/>
              <w:bottom w:val="outset" w:sz="6" w:space="0" w:color="auto"/>
              <w:right w:val="outset" w:sz="6" w:space="0" w:color="auto"/>
            </w:tcBorders>
            <w:shd w:val="clear" w:color="auto" w:fill="auto"/>
            <w:hideMark/>
          </w:tcPr>
          <w:p w14:paraId="56F8B971" w14:textId="77777777" w:rsidR="00836D54" w:rsidRPr="00E1497F" w:rsidRDefault="00836D54" w:rsidP="00786D39">
            <w:pPr>
              <w:spacing w:before="204" w:after="204" w:line="360" w:lineRule="auto"/>
              <w:jc w:val="center"/>
              <w:rPr>
                <w:rFonts w:ascii="Arial" w:hAnsi="Arial" w:cs="Arial"/>
              </w:rPr>
            </w:pPr>
            <w:r w:rsidRPr="00E1497F">
              <w:rPr>
                <w:rFonts w:ascii="Arial" w:hAnsi="Arial" w:cs="Arial"/>
              </w:rPr>
              <w:t>30%</w:t>
            </w:r>
          </w:p>
        </w:tc>
      </w:tr>
      <w:tr w:rsidR="00836D54" w:rsidRPr="00E1497F" w14:paraId="39607BB4" w14:textId="77777777" w:rsidTr="00786D39">
        <w:tc>
          <w:tcPr>
            <w:tcW w:w="1530" w:type="dxa"/>
            <w:tcBorders>
              <w:top w:val="outset" w:sz="6" w:space="0" w:color="auto"/>
              <w:left w:val="outset" w:sz="6" w:space="0" w:color="auto"/>
              <w:bottom w:val="outset" w:sz="6" w:space="0" w:color="auto"/>
              <w:right w:val="outset" w:sz="6" w:space="0" w:color="auto"/>
            </w:tcBorders>
            <w:shd w:val="clear" w:color="auto" w:fill="auto"/>
            <w:hideMark/>
          </w:tcPr>
          <w:p w14:paraId="55157CE4" w14:textId="77777777" w:rsidR="00836D54" w:rsidRPr="00E1497F" w:rsidRDefault="00836D54" w:rsidP="00786D39">
            <w:pPr>
              <w:spacing w:before="204" w:after="204" w:line="360" w:lineRule="auto"/>
              <w:rPr>
                <w:rFonts w:ascii="Arial" w:hAnsi="Arial" w:cs="Arial"/>
                <w:b/>
                <w:bCs/>
              </w:rPr>
            </w:pPr>
            <w:r w:rsidRPr="00E1497F">
              <w:rPr>
                <w:rFonts w:ascii="Arial" w:hAnsi="Arial" w:cs="Arial"/>
                <w:b/>
                <w:bCs/>
              </w:rPr>
              <w:t>2nd Installment</w:t>
            </w:r>
          </w:p>
        </w:tc>
        <w:tc>
          <w:tcPr>
            <w:tcW w:w="3960" w:type="dxa"/>
            <w:tcBorders>
              <w:top w:val="outset" w:sz="6" w:space="0" w:color="auto"/>
              <w:left w:val="outset" w:sz="6" w:space="0" w:color="auto"/>
              <w:bottom w:val="outset" w:sz="6" w:space="0" w:color="auto"/>
              <w:right w:val="outset" w:sz="6" w:space="0" w:color="auto"/>
            </w:tcBorders>
            <w:shd w:val="clear" w:color="auto" w:fill="auto"/>
            <w:hideMark/>
          </w:tcPr>
          <w:p w14:paraId="34651A8F" w14:textId="77777777" w:rsidR="00836D54" w:rsidRPr="00E1497F" w:rsidRDefault="00836D54" w:rsidP="00786D39">
            <w:pPr>
              <w:spacing w:line="360" w:lineRule="auto"/>
              <w:jc w:val="both"/>
              <w:rPr>
                <w:rFonts w:ascii="Arial" w:hAnsi="Arial" w:cs="Arial"/>
              </w:rPr>
            </w:pPr>
            <w:r w:rsidRPr="00E1497F">
              <w:rPr>
                <w:rFonts w:ascii="Arial" w:hAnsi="Arial" w:cs="Arial"/>
              </w:rPr>
              <w:t>Upon submission and endorsement of the draft Final Evaluation Report</w:t>
            </w:r>
          </w:p>
        </w:tc>
        <w:tc>
          <w:tcPr>
            <w:tcW w:w="1080" w:type="dxa"/>
            <w:tcBorders>
              <w:top w:val="outset" w:sz="6" w:space="0" w:color="auto"/>
              <w:left w:val="outset" w:sz="6" w:space="0" w:color="auto"/>
              <w:bottom w:val="outset" w:sz="6" w:space="0" w:color="auto"/>
              <w:right w:val="outset" w:sz="6" w:space="0" w:color="auto"/>
            </w:tcBorders>
            <w:shd w:val="clear" w:color="auto" w:fill="auto"/>
            <w:hideMark/>
          </w:tcPr>
          <w:p w14:paraId="25B8B0B9" w14:textId="77777777" w:rsidR="00836D54" w:rsidRPr="00E1497F" w:rsidRDefault="00836D54" w:rsidP="00786D39">
            <w:pPr>
              <w:spacing w:before="204" w:after="204" w:line="360" w:lineRule="auto"/>
              <w:jc w:val="center"/>
              <w:rPr>
                <w:rFonts w:ascii="Arial" w:hAnsi="Arial" w:cs="Arial"/>
              </w:rPr>
            </w:pPr>
            <w:r w:rsidRPr="00E1497F">
              <w:rPr>
                <w:rFonts w:ascii="Arial" w:hAnsi="Arial" w:cs="Arial"/>
              </w:rPr>
              <w:t>30%</w:t>
            </w:r>
          </w:p>
        </w:tc>
      </w:tr>
      <w:tr w:rsidR="00836D54" w:rsidRPr="00E1497F" w14:paraId="4AC6AD7C" w14:textId="77777777" w:rsidTr="00786D39">
        <w:trPr>
          <w:trHeight w:val="606"/>
        </w:trPr>
        <w:tc>
          <w:tcPr>
            <w:tcW w:w="1530" w:type="dxa"/>
            <w:tcBorders>
              <w:top w:val="outset" w:sz="6" w:space="0" w:color="auto"/>
              <w:left w:val="outset" w:sz="6" w:space="0" w:color="auto"/>
              <w:bottom w:val="outset" w:sz="6" w:space="0" w:color="auto"/>
              <w:right w:val="outset" w:sz="6" w:space="0" w:color="auto"/>
            </w:tcBorders>
            <w:shd w:val="clear" w:color="auto" w:fill="auto"/>
            <w:hideMark/>
          </w:tcPr>
          <w:p w14:paraId="457681B5" w14:textId="77777777" w:rsidR="00836D54" w:rsidRPr="00E1497F" w:rsidRDefault="00836D54" w:rsidP="00786D39">
            <w:pPr>
              <w:spacing w:line="360" w:lineRule="auto"/>
              <w:rPr>
                <w:rFonts w:ascii="Arial" w:hAnsi="Arial" w:cs="Arial"/>
                <w:b/>
                <w:bCs/>
              </w:rPr>
            </w:pPr>
            <w:r w:rsidRPr="00E1497F">
              <w:rPr>
                <w:rFonts w:ascii="Arial" w:hAnsi="Arial" w:cs="Arial"/>
                <w:b/>
                <w:bCs/>
              </w:rPr>
              <w:t>3</w:t>
            </w:r>
            <w:r w:rsidRPr="00E1497F">
              <w:rPr>
                <w:rFonts w:ascii="Arial" w:hAnsi="Arial" w:cs="Arial"/>
                <w:b/>
                <w:bCs/>
                <w:vertAlign w:val="superscript"/>
              </w:rPr>
              <w:t>rd</w:t>
            </w:r>
            <w:r w:rsidRPr="00E1497F">
              <w:rPr>
                <w:rFonts w:ascii="Arial" w:hAnsi="Arial" w:cs="Arial"/>
                <w:b/>
                <w:bCs/>
              </w:rPr>
              <w:t> Installment</w:t>
            </w:r>
          </w:p>
        </w:tc>
        <w:tc>
          <w:tcPr>
            <w:tcW w:w="3960" w:type="dxa"/>
            <w:tcBorders>
              <w:top w:val="outset" w:sz="6" w:space="0" w:color="auto"/>
              <w:left w:val="outset" w:sz="6" w:space="0" w:color="auto"/>
              <w:bottom w:val="outset" w:sz="6" w:space="0" w:color="auto"/>
              <w:right w:val="outset" w:sz="6" w:space="0" w:color="auto"/>
            </w:tcBorders>
            <w:shd w:val="clear" w:color="auto" w:fill="auto"/>
            <w:hideMark/>
          </w:tcPr>
          <w:p w14:paraId="6E5AC402" w14:textId="77777777" w:rsidR="00836D54" w:rsidRPr="00E1497F" w:rsidRDefault="00836D54" w:rsidP="00786D39">
            <w:pPr>
              <w:spacing w:before="204" w:after="204" w:line="360" w:lineRule="auto"/>
              <w:rPr>
                <w:rFonts w:ascii="Arial" w:hAnsi="Arial" w:cs="Arial"/>
              </w:rPr>
            </w:pPr>
            <w:r w:rsidRPr="00E1497F">
              <w:rPr>
                <w:rFonts w:ascii="Arial" w:hAnsi="Arial" w:cs="Arial"/>
              </w:rPr>
              <w:t>Upon submission of the final report and when accepted by ECDD and its donor, the SYL.</w:t>
            </w:r>
          </w:p>
        </w:tc>
        <w:tc>
          <w:tcPr>
            <w:tcW w:w="1080" w:type="dxa"/>
            <w:tcBorders>
              <w:top w:val="outset" w:sz="6" w:space="0" w:color="auto"/>
              <w:left w:val="outset" w:sz="6" w:space="0" w:color="auto"/>
              <w:bottom w:val="outset" w:sz="6" w:space="0" w:color="auto"/>
              <w:right w:val="outset" w:sz="6" w:space="0" w:color="auto"/>
            </w:tcBorders>
            <w:shd w:val="clear" w:color="auto" w:fill="auto"/>
            <w:hideMark/>
          </w:tcPr>
          <w:p w14:paraId="2B1E76F7" w14:textId="77777777" w:rsidR="00836D54" w:rsidRPr="00E1497F" w:rsidRDefault="00836D54" w:rsidP="00786D39">
            <w:pPr>
              <w:spacing w:before="204" w:after="204" w:line="360" w:lineRule="auto"/>
              <w:jc w:val="center"/>
              <w:rPr>
                <w:rFonts w:ascii="Arial" w:hAnsi="Arial" w:cs="Arial"/>
              </w:rPr>
            </w:pPr>
            <w:r w:rsidRPr="00E1497F">
              <w:rPr>
                <w:rFonts w:ascii="Arial" w:hAnsi="Arial" w:cs="Arial"/>
              </w:rPr>
              <w:t>40%</w:t>
            </w:r>
          </w:p>
        </w:tc>
      </w:tr>
    </w:tbl>
    <w:p w14:paraId="42FA3A06" w14:textId="77777777" w:rsidR="00836D54" w:rsidRPr="00E1497F" w:rsidRDefault="00836D54" w:rsidP="00836D54">
      <w:pPr>
        <w:shd w:val="clear" w:color="auto" w:fill="FFFFFF"/>
        <w:spacing w:line="360" w:lineRule="auto"/>
        <w:rPr>
          <w:rFonts w:ascii="Arial" w:hAnsi="Arial" w:cs="Arial"/>
          <w:b/>
          <w:bCs/>
        </w:rPr>
      </w:pPr>
      <w:r w:rsidRPr="00E1497F">
        <w:rPr>
          <w:rFonts w:ascii="Arial" w:hAnsi="Arial" w:cs="Arial"/>
          <w:b/>
          <w:bCs/>
        </w:rPr>
        <w:t> </w:t>
      </w:r>
    </w:p>
    <w:p w14:paraId="1490D911" w14:textId="77777777" w:rsidR="00836D54" w:rsidRPr="00E1497F" w:rsidRDefault="00836D54" w:rsidP="00836D54">
      <w:pPr>
        <w:shd w:val="clear" w:color="auto" w:fill="FFFFFF"/>
        <w:spacing w:line="360" w:lineRule="auto"/>
        <w:rPr>
          <w:rFonts w:ascii="Arial" w:hAnsi="Arial" w:cs="Arial"/>
        </w:rPr>
      </w:pPr>
    </w:p>
    <w:p w14:paraId="13E40F56" w14:textId="77777777" w:rsidR="00836D54" w:rsidRPr="00E1497F" w:rsidRDefault="00836D54" w:rsidP="00836D54">
      <w:pPr>
        <w:spacing w:line="360" w:lineRule="auto"/>
        <w:jc w:val="both"/>
        <w:rPr>
          <w:rFonts w:ascii="Arial" w:hAnsi="Arial" w:cs="Arial"/>
          <w:b/>
          <w:bCs/>
        </w:rPr>
      </w:pPr>
      <w:r w:rsidRPr="00E1497F">
        <w:rPr>
          <w:rFonts w:ascii="Arial" w:hAnsi="Arial" w:cs="Arial"/>
          <w:b/>
          <w:bCs/>
        </w:rPr>
        <w:t>11. Background Documents</w:t>
      </w:r>
    </w:p>
    <w:p w14:paraId="2F2D0586" w14:textId="77777777" w:rsidR="00836D54" w:rsidRPr="00E1497F" w:rsidRDefault="00836D54" w:rsidP="00836D54">
      <w:pPr>
        <w:spacing w:line="360" w:lineRule="auto"/>
        <w:jc w:val="both"/>
        <w:rPr>
          <w:rFonts w:ascii="Arial" w:hAnsi="Arial" w:cs="Arial"/>
          <w:b/>
          <w:bCs/>
        </w:rPr>
      </w:pPr>
    </w:p>
    <w:p w14:paraId="6D39B0C1" w14:textId="77777777" w:rsidR="00836D54" w:rsidRPr="00E1497F" w:rsidRDefault="00836D54" w:rsidP="00836D54">
      <w:pPr>
        <w:spacing w:line="360" w:lineRule="auto"/>
        <w:jc w:val="both"/>
        <w:rPr>
          <w:rFonts w:ascii="Arial" w:hAnsi="Arial" w:cs="Arial"/>
        </w:rPr>
      </w:pPr>
      <w:r w:rsidRPr="00E1497F">
        <w:rPr>
          <w:rFonts w:ascii="Arial" w:hAnsi="Arial" w:cs="Arial"/>
        </w:rPr>
        <w:t>The following are among the key background documents for this evaluation:</w:t>
      </w:r>
    </w:p>
    <w:p w14:paraId="593EDC77" w14:textId="77777777" w:rsidR="00836D54" w:rsidRPr="00E1497F" w:rsidRDefault="00836D54" w:rsidP="00836D54">
      <w:pPr>
        <w:spacing w:line="360" w:lineRule="auto"/>
        <w:jc w:val="both"/>
        <w:rPr>
          <w:rFonts w:ascii="Arial" w:hAnsi="Arial" w:cs="Arial"/>
        </w:rPr>
      </w:pPr>
    </w:p>
    <w:p w14:paraId="5B9CA0EA" w14:textId="77777777" w:rsidR="00836D54" w:rsidRPr="00E1497F" w:rsidRDefault="00836D54" w:rsidP="00836D54">
      <w:pPr>
        <w:pStyle w:val="ListParagraph"/>
        <w:numPr>
          <w:ilvl w:val="0"/>
          <w:numId w:val="7"/>
        </w:numPr>
        <w:spacing w:line="360" w:lineRule="auto"/>
        <w:jc w:val="both"/>
        <w:rPr>
          <w:rFonts w:ascii="Arial" w:hAnsi="Arial" w:cs="Arial"/>
          <w:szCs w:val="24"/>
        </w:rPr>
      </w:pPr>
      <w:r w:rsidRPr="00E1497F">
        <w:rPr>
          <w:rFonts w:ascii="Arial" w:hAnsi="Arial" w:cs="Arial"/>
          <w:szCs w:val="24"/>
        </w:rPr>
        <w:t>The Strategic Plan, and EMPOWER Project documents of ECDD;</w:t>
      </w:r>
    </w:p>
    <w:p w14:paraId="22D60920" w14:textId="77777777" w:rsidR="00836D54" w:rsidRPr="00E1497F" w:rsidRDefault="00836D54" w:rsidP="00836D54">
      <w:pPr>
        <w:pStyle w:val="ListParagraph"/>
        <w:numPr>
          <w:ilvl w:val="0"/>
          <w:numId w:val="7"/>
        </w:numPr>
        <w:spacing w:line="360" w:lineRule="auto"/>
        <w:jc w:val="both"/>
        <w:rPr>
          <w:rFonts w:ascii="Arial" w:hAnsi="Arial" w:cs="Arial"/>
          <w:szCs w:val="24"/>
        </w:rPr>
      </w:pPr>
      <w:r w:rsidRPr="00E1497F">
        <w:rPr>
          <w:rFonts w:ascii="Arial" w:hAnsi="Arial" w:cs="Arial"/>
          <w:szCs w:val="24"/>
        </w:rPr>
        <w:t xml:space="preserve">The final Full Application set of documents including </w:t>
      </w:r>
      <w:proofErr w:type="spellStart"/>
      <w:r>
        <w:rPr>
          <w:rFonts w:ascii="Arial" w:hAnsi="Arial" w:cs="Arial"/>
          <w:szCs w:val="24"/>
          <w:lang w:val="en-US"/>
        </w:rPr>
        <w:t>t</w:t>
      </w:r>
      <w:r w:rsidRPr="00E1497F">
        <w:rPr>
          <w:rFonts w:ascii="Arial" w:hAnsi="Arial" w:cs="Arial"/>
          <w:szCs w:val="24"/>
        </w:rPr>
        <w:t>he</w:t>
      </w:r>
      <w:proofErr w:type="spellEnd"/>
      <w:r w:rsidRPr="00E1497F">
        <w:rPr>
          <w:rFonts w:ascii="Arial" w:hAnsi="Arial" w:cs="Arial"/>
          <w:szCs w:val="24"/>
        </w:rPr>
        <w:t xml:space="preserve"> Full Description, Log Frame, Budget, and Contracts with their Annexes approved by the SYL;</w:t>
      </w:r>
    </w:p>
    <w:p w14:paraId="0828DB7B" w14:textId="77777777" w:rsidR="00836D54" w:rsidRPr="00E1497F" w:rsidRDefault="00836D54" w:rsidP="00836D54">
      <w:pPr>
        <w:pStyle w:val="ListParagraph"/>
        <w:numPr>
          <w:ilvl w:val="0"/>
          <w:numId w:val="7"/>
        </w:numPr>
        <w:spacing w:line="360" w:lineRule="auto"/>
        <w:jc w:val="both"/>
        <w:rPr>
          <w:rFonts w:ascii="Arial" w:hAnsi="Arial" w:cs="Arial"/>
          <w:szCs w:val="24"/>
        </w:rPr>
      </w:pPr>
      <w:r w:rsidRPr="00E1497F">
        <w:rPr>
          <w:rFonts w:ascii="Arial" w:hAnsi="Arial" w:cs="Arial"/>
          <w:szCs w:val="24"/>
        </w:rPr>
        <w:t>All interim and final reports with narrative and financial components submitted to the SYL;</w:t>
      </w:r>
    </w:p>
    <w:p w14:paraId="2278C2C5" w14:textId="77777777" w:rsidR="00836D54" w:rsidRDefault="00836D54" w:rsidP="00836D54">
      <w:pPr>
        <w:pStyle w:val="ListParagraph"/>
        <w:numPr>
          <w:ilvl w:val="0"/>
          <w:numId w:val="7"/>
        </w:numPr>
        <w:spacing w:line="360" w:lineRule="auto"/>
        <w:jc w:val="both"/>
        <w:rPr>
          <w:rFonts w:ascii="Arial" w:hAnsi="Arial" w:cs="Arial"/>
          <w:szCs w:val="24"/>
        </w:rPr>
      </w:pPr>
      <w:r w:rsidRPr="00E1497F">
        <w:rPr>
          <w:rFonts w:ascii="Arial" w:hAnsi="Arial" w:cs="Arial"/>
          <w:szCs w:val="24"/>
        </w:rPr>
        <w:t xml:space="preserve">Intermediate outputs of the project that include training manuals, publications, toolkits, research reports, etc. produced by the project.  </w:t>
      </w:r>
    </w:p>
    <w:p w14:paraId="0DD4C52E" w14:textId="77777777" w:rsidR="00836D54" w:rsidRDefault="00836D54" w:rsidP="00836D54">
      <w:pPr>
        <w:spacing w:line="360" w:lineRule="auto"/>
        <w:jc w:val="both"/>
        <w:rPr>
          <w:rFonts w:ascii="Arial" w:hAnsi="Arial" w:cs="Arial"/>
        </w:rPr>
      </w:pPr>
    </w:p>
    <w:p w14:paraId="369D1F5F" w14:textId="77777777" w:rsidR="00836D54" w:rsidRDefault="00836D54" w:rsidP="00836D54">
      <w:pPr>
        <w:spacing w:line="360" w:lineRule="auto"/>
        <w:jc w:val="both"/>
        <w:rPr>
          <w:rFonts w:ascii="Arial" w:hAnsi="Arial" w:cs="Arial"/>
        </w:rPr>
      </w:pPr>
    </w:p>
    <w:p w14:paraId="44C9590D" w14:textId="77777777" w:rsidR="00836D54" w:rsidRDefault="00836D54" w:rsidP="00836D54">
      <w:pPr>
        <w:spacing w:line="360" w:lineRule="auto"/>
        <w:jc w:val="both"/>
        <w:rPr>
          <w:rFonts w:ascii="Arial" w:hAnsi="Arial" w:cs="Arial"/>
        </w:rPr>
      </w:pPr>
    </w:p>
    <w:p w14:paraId="7B6A23E2" w14:textId="77777777" w:rsidR="00836D54" w:rsidRDefault="00836D54" w:rsidP="00836D54">
      <w:pPr>
        <w:spacing w:line="276" w:lineRule="auto"/>
        <w:jc w:val="both"/>
        <w:rPr>
          <w:rFonts w:ascii="Arial" w:hAnsi="Arial" w:cs="Arial"/>
          <w:b/>
          <w:bCs/>
          <w:i/>
          <w:iCs/>
        </w:rPr>
      </w:pPr>
      <w:r>
        <w:rPr>
          <w:rFonts w:ascii="Arial" w:hAnsi="Arial" w:cs="Arial"/>
          <w:b/>
          <w:bCs/>
        </w:rPr>
        <w:lastRenderedPageBreak/>
        <w:t xml:space="preserve">DISCLAIMER: </w:t>
      </w:r>
      <w:r>
        <w:rPr>
          <w:rStyle w:val="Emphasis"/>
          <w:rFonts w:ascii="Arial" w:hAnsi="Arial" w:cs="Arial"/>
        </w:rPr>
        <w:t>ECDD is a disability-based organization that is committed to safeguarding all Children and Adults with Disabilities and without Disabilities. ECDD has zero tolerance for incidents of violence or abuse against children or adults, including sexual exploitation or abuse, committed by employees, volunteers, consultants, or contractors working with us. ECDD</w:t>
      </w:r>
      <w:r>
        <w:rPr>
          <w:rFonts w:ascii="Arial" w:hAnsi="Arial" w:cs="Arial"/>
          <w:i/>
          <w:iCs/>
        </w:rPr>
        <w:t xml:space="preserve"> expects everyone who works for it to share this commitment by understanding and working within the ECDD Children and Adults at Risk Safeguarding Policy and related legal framework.</w:t>
      </w:r>
    </w:p>
    <w:p w14:paraId="31EF7EFA" w14:textId="77777777" w:rsidR="00836D54" w:rsidRPr="00FA4D55" w:rsidRDefault="00836D54" w:rsidP="00836D54">
      <w:pPr>
        <w:spacing w:line="276" w:lineRule="auto"/>
        <w:jc w:val="both"/>
        <w:rPr>
          <w:rFonts w:ascii="Arial" w:hAnsi="Arial" w:cs="Arial"/>
          <w:b/>
          <w:bCs/>
          <w:i/>
          <w:iCs/>
        </w:rPr>
      </w:pPr>
    </w:p>
    <w:p w14:paraId="4BE7099F" w14:textId="77777777" w:rsidR="00836D54" w:rsidRPr="00E1497F" w:rsidRDefault="00836D54" w:rsidP="00836D54">
      <w:pPr>
        <w:spacing w:line="360" w:lineRule="auto"/>
        <w:jc w:val="both"/>
        <w:rPr>
          <w:rFonts w:ascii="Arial" w:hAnsi="Arial" w:cs="Arial"/>
          <w:b/>
          <w:bCs/>
          <w:spacing w:val="8"/>
          <w:shd w:val="clear" w:color="auto" w:fill="FFFFFF"/>
        </w:rPr>
      </w:pPr>
      <w:r w:rsidRPr="00E1497F">
        <w:rPr>
          <w:rFonts w:ascii="Arial" w:hAnsi="Arial" w:cs="Arial"/>
          <w:b/>
          <w:bCs/>
          <w:spacing w:val="8"/>
          <w:shd w:val="clear" w:color="auto" w:fill="FFFFFF"/>
        </w:rPr>
        <w:t xml:space="preserve">How to Apply </w:t>
      </w:r>
    </w:p>
    <w:p w14:paraId="7968F991" w14:textId="1A87849C" w:rsidR="00836D54" w:rsidRPr="00E1497F" w:rsidRDefault="00836D54" w:rsidP="00836D54">
      <w:pPr>
        <w:spacing w:line="360" w:lineRule="auto"/>
        <w:jc w:val="both"/>
        <w:rPr>
          <w:rFonts w:ascii="Arial" w:hAnsi="Arial" w:cs="Arial"/>
          <w:spacing w:val="8"/>
          <w:shd w:val="clear" w:color="auto" w:fill="FFFFFF"/>
        </w:rPr>
      </w:pPr>
      <w:r w:rsidRPr="00E1497F">
        <w:rPr>
          <w:rFonts w:ascii="Arial" w:hAnsi="Arial" w:cs="Arial"/>
          <w:spacing w:val="8"/>
          <w:shd w:val="clear" w:color="auto" w:fill="FFFFFF"/>
        </w:rPr>
        <w:t xml:space="preserve">Qualified and interested Consulting Firms fulfilling the aforementioned requirements, shall submit their technical and financial proposals along with relevant documents through ECDD – e-mail Tenderecdd@ecdd-ethiopia.org, or hand-delivered in a sealed envelope during office work hours to the ECDD office- Located behind Dreamliner Hotel Meskel Flower Road; Tel: +251-114-165859/0116-653916/or P.O. Box: 1530 Code 1250; Addis Ababa, Ethiopia </w:t>
      </w:r>
      <w:r w:rsidRPr="00E1497F">
        <w:rPr>
          <w:rFonts w:ascii="Arial" w:hAnsi="Arial" w:cs="Arial"/>
          <w:b/>
          <w:bCs/>
          <w:spacing w:val="8"/>
          <w:shd w:val="clear" w:color="auto" w:fill="FFFFFF"/>
        </w:rPr>
        <w:t xml:space="preserve">no later than </w:t>
      </w:r>
      <w:r w:rsidR="005A57F1">
        <w:rPr>
          <w:rFonts w:ascii="Arial" w:hAnsi="Arial" w:cs="Arial"/>
          <w:b/>
          <w:bCs/>
          <w:spacing w:val="8"/>
          <w:shd w:val="clear" w:color="auto" w:fill="FFFFFF"/>
        </w:rPr>
        <w:t>August 16</w:t>
      </w:r>
      <w:r w:rsidRPr="00E1497F">
        <w:rPr>
          <w:rFonts w:ascii="Arial" w:hAnsi="Arial" w:cs="Arial"/>
          <w:b/>
          <w:bCs/>
          <w:spacing w:val="8"/>
          <w:shd w:val="clear" w:color="auto" w:fill="FFFFFF"/>
        </w:rPr>
        <w:t>, 2023</w:t>
      </w:r>
      <w:r w:rsidRPr="00E1497F">
        <w:rPr>
          <w:rFonts w:ascii="Arial" w:hAnsi="Arial" w:cs="Arial"/>
          <w:spacing w:val="8"/>
          <w:shd w:val="clear" w:color="auto" w:fill="FFFFFF"/>
        </w:rPr>
        <w:t>.</w:t>
      </w:r>
    </w:p>
    <w:p w14:paraId="4B3B2397" w14:textId="77777777" w:rsidR="00836D54" w:rsidRPr="00E1497F" w:rsidRDefault="00836D54" w:rsidP="00836D54">
      <w:pPr>
        <w:spacing w:after="160" w:line="360" w:lineRule="auto"/>
        <w:jc w:val="both"/>
        <w:rPr>
          <w:rFonts w:ascii="Arial" w:hAnsi="Arial" w:cs="Arial"/>
        </w:rPr>
      </w:pPr>
    </w:p>
    <w:p w14:paraId="1ACB7328" w14:textId="77777777" w:rsidR="00836D54" w:rsidRDefault="00836D54"/>
    <w:sectPr w:rsidR="00836D54" w:rsidSect="00196BFC">
      <w:footerReference w:type="even" r:id="rId7"/>
      <w:footerReference w:type="default" r:id="rId8"/>
      <w:pgSz w:w="12240" w:h="15840"/>
      <w:pgMar w:top="1440" w:right="17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76D40" w14:textId="77777777" w:rsidR="000C71A4" w:rsidRDefault="000C71A4">
      <w:r>
        <w:separator/>
      </w:r>
    </w:p>
  </w:endnote>
  <w:endnote w:type="continuationSeparator" w:id="0">
    <w:p w14:paraId="65222B75" w14:textId="77777777" w:rsidR="000C71A4" w:rsidRDefault="000C7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131B2" w14:textId="77777777" w:rsidR="001F5C9F" w:rsidRDefault="00000000" w:rsidP="00B075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6C4B57" w14:textId="77777777" w:rsidR="001F5C9F" w:rsidRDefault="001F5C9F" w:rsidP="00846B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C4414" w14:textId="77777777" w:rsidR="001F5C9F" w:rsidRDefault="00000000" w:rsidP="00B075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B5C7F05" w14:textId="77777777" w:rsidR="001F5C9F" w:rsidRDefault="001F5C9F" w:rsidP="000D27B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564C4" w14:textId="77777777" w:rsidR="000C71A4" w:rsidRDefault="000C71A4">
      <w:r>
        <w:separator/>
      </w:r>
    </w:p>
  </w:footnote>
  <w:footnote w:type="continuationSeparator" w:id="0">
    <w:p w14:paraId="0FE5FE91" w14:textId="77777777" w:rsidR="000C71A4" w:rsidRDefault="000C71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23A2"/>
    <w:multiLevelType w:val="hybridMultilevel"/>
    <w:tmpl w:val="8A880408"/>
    <w:lvl w:ilvl="0" w:tplc="D318EBD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906C5D"/>
    <w:multiLevelType w:val="hybridMultilevel"/>
    <w:tmpl w:val="132A8550"/>
    <w:lvl w:ilvl="0" w:tplc="D318EBD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A7432"/>
    <w:multiLevelType w:val="hybridMultilevel"/>
    <w:tmpl w:val="05A4A3A2"/>
    <w:lvl w:ilvl="0" w:tplc="D318EBD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F52244"/>
    <w:multiLevelType w:val="hybridMultilevel"/>
    <w:tmpl w:val="899A7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E61E60"/>
    <w:multiLevelType w:val="hybridMultilevel"/>
    <w:tmpl w:val="3A705C60"/>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5" w15:restartNumberingAfterBreak="0">
    <w:nsid w:val="4051359D"/>
    <w:multiLevelType w:val="hybridMultilevel"/>
    <w:tmpl w:val="00201F48"/>
    <w:lvl w:ilvl="0" w:tplc="D318EBD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C3586B"/>
    <w:multiLevelType w:val="hybridMultilevel"/>
    <w:tmpl w:val="023C3052"/>
    <w:lvl w:ilvl="0" w:tplc="47F888BA">
      <w:start w:val="1"/>
      <w:numFmt w:val="bullet"/>
      <w:lvlText w:val=""/>
      <w:lvlJc w:val="left"/>
      <w:pPr>
        <w:ind w:left="776" w:hanging="360"/>
      </w:pPr>
      <w:rPr>
        <w:rFonts w:ascii="Symbol" w:hAnsi="Symbol" w:hint="default"/>
        <w:sz w:val="16"/>
        <w:szCs w:val="16"/>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7" w15:restartNumberingAfterBreak="0">
    <w:nsid w:val="6EA50596"/>
    <w:multiLevelType w:val="hybridMultilevel"/>
    <w:tmpl w:val="04A6C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2875118">
    <w:abstractNumId w:val="0"/>
  </w:num>
  <w:num w:numId="2" w16cid:durableId="1047146986">
    <w:abstractNumId w:val="1"/>
  </w:num>
  <w:num w:numId="3" w16cid:durableId="709646607">
    <w:abstractNumId w:val="5"/>
  </w:num>
  <w:num w:numId="4" w16cid:durableId="1500971030">
    <w:abstractNumId w:val="2"/>
  </w:num>
  <w:num w:numId="5" w16cid:durableId="1792746897">
    <w:abstractNumId w:val="4"/>
  </w:num>
  <w:num w:numId="6" w16cid:durableId="1713531805">
    <w:abstractNumId w:val="6"/>
  </w:num>
  <w:num w:numId="7" w16cid:durableId="1119494618">
    <w:abstractNumId w:val="7"/>
  </w:num>
  <w:num w:numId="8" w16cid:durableId="15804824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54"/>
    <w:rsid w:val="00083C93"/>
    <w:rsid w:val="000C71A4"/>
    <w:rsid w:val="00197F82"/>
    <w:rsid w:val="001F5C9F"/>
    <w:rsid w:val="004C0039"/>
    <w:rsid w:val="005A57F1"/>
    <w:rsid w:val="00836D54"/>
    <w:rsid w:val="009A12E4"/>
    <w:rsid w:val="00CB2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BAFF7"/>
  <w15:chartTrackingRefBased/>
  <w15:docId w15:val="{AEF1A277-80FE-48B5-9BBA-682468D83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D54"/>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6D54"/>
    <w:pPr>
      <w:autoSpaceDE w:val="0"/>
      <w:autoSpaceDN w:val="0"/>
      <w:adjustRightInd w:val="0"/>
      <w:spacing w:after="0" w:line="240" w:lineRule="auto"/>
    </w:pPr>
    <w:rPr>
      <w:rFonts w:ascii="Garamond" w:eastAsia="Times New Roman" w:hAnsi="Garamond" w:cs="Garamond"/>
      <w:color w:val="000000"/>
      <w:kern w:val="0"/>
      <w:sz w:val="24"/>
      <w:szCs w:val="24"/>
      <w14:ligatures w14:val="none"/>
    </w:rPr>
  </w:style>
  <w:style w:type="paragraph" w:styleId="Footer">
    <w:name w:val="footer"/>
    <w:basedOn w:val="Normal"/>
    <w:link w:val="FooterChar"/>
    <w:rsid w:val="00836D54"/>
    <w:pPr>
      <w:tabs>
        <w:tab w:val="center" w:pos="4320"/>
        <w:tab w:val="right" w:pos="8640"/>
      </w:tabs>
    </w:pPr>
  </w:style>
  <w:style w:type="character" w:customStyle="1" w:styleId="FooterChar">
    <w:name w:val="Footer Char"/>
    <w:basedOn w:val="DefaultParagraphFont"/>
    <w:link w:val="Footer"/>
    <w:rsid w:val="00836D54"/>
    <w:rPr>
      <w:rFonts w:ascii="Times New Roman" w:eastAsia="Times New Roman" w:hAnsi="Times New Roman" w:cs="Times New Roman"/>
      <w:kern w:val="0"/>
      <w:sz w:val="24"/>
      <w:szCs w:val="24"/>
      <w14:ligatures w14:val="none"/>
    </w:rPr>
  </w:style>
  <w:style w:type="character" w:styleId="PageNumber">
    <w:name w:val="page number"/>
    <w:basedOn w:val="DefaultParagraphFont"/>
    <w:rsid w:val="00836D54"/>
  </w:style>
  <w:style w:type="paragraph" w:styleId="NoSpacing">
    <w:name w:val="No Spacing"/>
    <w:uiPriority w:val="1"/>
    <w:qFormat/>
    <w:rsid w:val="00836D54"/>
    <w:pPr>
      <w:widowControl w:val="0"/>
      <w:spacing w:after="0" w:line="240" w:lineRule="auto"/>
    </w:pPr>
    <w:rPr>
      <w:rFonts w:ascii="Times New Roman" w:eastAsia="Times New Roman" w:hAnsi="Times New Roman" w:cs="Times New Roman"/>
      <w:color w:val="000000"/>
      <w:kern w:val="0"/>
      <w:sz w:val="24"/>
      <w:szCs w:val="24"/>
      <w:lang w:bidi="en-US"/>
      <w14:ligatures w14:val="none"/>
    </w:rPr>
  </w:style>
  <w:style w:type="paragraph" w:styleId="ListParagraph">
    <w:name w:val="List Paragraph"/>
    <w:aliases w:val="Heading II,List Paragraph1,List Bullet1,Colored Bullets"/>
    <w:basedOn w:val="Normal"/>
    <w:link w:val="ListParagraphChar"/>
    <w:uiPriority w:val="99"/>
    <w:qFormat/>
    <w:rsid w:val="00836D54"/>
    <w:pPr>
      <w:tabs>
        <w:tab w:val="num" w:pos="360"/>
      </w:tabs>
      <w:ind w:left="360" w:hanging="360"/>
      <w:contextualSpacing/>
    </w:pPr>
    <w:rPr>
      <w:szCs w:val="20"/>
      <w:lang w:val="x-none" w:eastAsia="en-GB"/>
    </w:rPr>
  </w:style>
  <w:style w:type="character" w:customStyle="1" w:styleId="ListParagraphChar">
    <w:name w:val="List Paragraph Char"/>
    <w:aliases w:val="Heading II Char,List Paragraph1 Char,List Bullet1 Char,Colored Bullets Char"/>
    <w:link w:val="ListParagraph"/>
    <w:uiPriority w:val="99"/>
    <w:locked/>
    <w:rsid w:val="00836D54"/>
    <w:rPr>
      <w:rFonts w:ascii="Times New Roman" w:eastAsia="Times New Roman" w:hAnsi="Times New Roman" w:cs="Times New Roman"/>
      <w:kern w:val="0"/>
      <w:sz w:val="24"/>
      <w:szCs w:val="20"/>
      <w:lang w:val="x-none" w:eastAsia="en-GB"/>
      <w14:ligatures w14:val="none"/>
    </w:rPr>
  </w:style>
  <w:style w:type="character" w:styleId="Emphasis">
    <w:name w:val="Emphasis"/>
    <w:basedOn w:val="DefaultParagraphFont"/>
    <w:uiPriority w:val="20"/>
    <w:qFormat/>
    <w:rsid w:val="00836D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13</Pages>
  <Words>2980</Words>
  <Characters>16987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Yohannes Teklay</dc:creator>
  <cp:keywords/>
  <dc:description/>
  <cp:lastModifiedBy>Yohannes Teklay</cp:lastModifiedBy>
  <cp:revision>4</cp:revision>
  <dcterms:created xsi:type="dcterms:W3CDTF">2023-08-06T11:03:00Z</dcterms:created>
  <dcterms:modified xsi:type="dcterms:W3CDTF">2023-08-06T14:16:00Z</dcterms:modified>
</cp:coreProperties>
</file>